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8D" w:rsidRDefault="005C538D" w:rsidP="005C538D">
      <w:pPr>
        <w:pStyle w:val="Default"/>
        <w:rPr>
          <w:rFonts w:asciiTheme="minorHAnsi" w:hAnsiTheme="minorHAnsi" w:cstheme="minorHAnsi"/>
          <w:b/>
          <w:bCs/>
        </w:rPr>
      </w:pPr>
      <w:r w:rsidRPr="005C538D">
        <w:rPr>
          <w:rFonts w:asciiTheme="minorHAnsi" w:hAnsiTheme="minorHAnsi" w:cstheme="minorHAnsi"/>
          <w:b/>
          <w:bCs/>
        </w:rPr>
        <w:t>Penn Surgery</w:t>
      </w:r>
      <w:r w:rsidRPr="005C538D">
        <w:rPr>
          <w:rFonts w:asciiTheme="minorHAnsi" w:hAnsiTheme="minorHAnsi" w:cstheme="minorHAnsi"/>
          <w:b/>
          <w:bCs/>
        </w:rPr>
        <w:t xml:space="preserve"> </w:t>
      </w:r>
      <w:bookmarkStart w:id="0" w:name="_GoBack"/>
      <w:bookmarkEnd w:id="0"/>
    </w:p>
    <w:p w:rsidR="005C538D" w:rsidRPr="005C538D" w:rsidRDefault="005C538D" w:rsidP="005C538D">
      <w:pPr>
        <w:pStyle w:val="Default"/>
        <w:rPr>
          <w:rFonts w:asciiTheme="minorHAnsi" w:hAnsiTheme="minorHAnsi" w:cstheme="minorHAnsi"/>
        </w:rPr>
      </w:pPr>
    </w:p>
    <w:p w:rsidR="005C538D" w:rsidRDefault="005C538D" w:rsidP="005C538D">
      <w:pPr>
        <w:pStyle w:val="Default"/>
        <w:rPr>
          <w:rFonts w:asciiTheme="minorHAnsi" w:hAnsiTheme="minorHAnsi" w:cstheme="minorHAnsi"/>
          <w:b/>
          <w:bCs/>
          <w:sz w:val="22"/>
          <w:szCs w:val="22"/>
        </w:rPr>
      </w:pPr>
      <w:r w:rsidRPr="005C538D">
        <w:rPr>
          <w:rFonts w:asciiTheme="minorHAnsi" w:hAnsiTheme="minorHAnsi" w:cstheme="minorHAnsi"/>
          <w:b/>
          <w:bCs/>
          <w:sz w:val="22"/>
          <w:szCs w:val="22"/>
        </w:rPr>
        <w:t xml:space="preserve">Data Protection Privacy Notice for Patients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This privacy notice lets you know what happens to any personal data that you give to us, or any that we may collect from or about you.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This privacy notice applies to personal information processed by or on behalf of the practice.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This Notice explains </w:t>
      </w:r>
    </w:p>
    <w:p w:rsidR="005C538D" w:rsidRPr="005C538D" w:rsidRDefault="005C538D" w:rsidP="005C538D">
      <w:pPr>
        <w:pStyle w:val="Default"/>
        <w:numPr>
          <w:ilvl w:val="0"/>
          <w:numId w:val="6"/>
        </w:numPr>
        <w:spacing w:after="43"/>
        <w:rPr>
          <w:rFonts w:asciiTheme="minorHAnsi" w:hAnsiTheme="minorHAnsi" w:cstheme="minorHAnsi"/>
          <w:sz w:val="22"/>
          <w:szCs w:val="22"/>
        </w:rPr>
      </w:pPr>
      <w:r w:rsidRPr="005C538D">
        <w:rPr>
          <w:rFonts w:asciiTheme="minorHAnsi" w:hAnsiTheme="minorHAnsi" w:cstheme="minorHAnsi"/>
          <w:sz w:val="22"/>
          <w:szCs w:val="22"/>
        </w:rPr>
        <w:t xml:space="preserve">Who we are, how we use your information and information about our Data Protection Officer? </w:t>
      </w:r>
    </w:p>
    <w:p w:rsidR="005C538D" w:rsidRPr="005C538D" w:rsidRDefault="005C538D" w:rsidP="005C538D">
      <w:pPr>
        <w:pStyle w:val="Default"/>
        <w:numPr>
          <w:ilvl w:val="0"/>
          <w:numId w:val="6"/>
        </w:numPr>
        <w:spacing w:after="43"/>
        <w:rPr>
          <w:rFonts w:asciiTheme="minorHAnsi" w:hAnsiTheme="minorHAnsi" w:cstheme="minorHAnsi"/>
          <w:sz w:val="22"/>
          <w:szCs w:val="22"/>
        </w:rPr>
      </w:pPr>
      <w:r w:rsidRPr="005C538D">
        <w:rPr>
          <w:rFonts w:asciiTheme="minorHAnsi" w:hAnsiTheme="minorHAnsi" w:cstheme="minorHAnsi"/>
          <w:sz w:val="22"/>
          <w:szCs w:val="22"/>
        </w:rPr>
        <w:t xml:space="preserve">What kinds of personal information about you do we process? </w:t>
      </w:r>
    </w:p>
    <w:p w:rsidR="005C538D" w:rsidRPr="005C538D" w:rsidRDefault="005C538D" w:rsidP="005C538D">
      <w:pPr>
        <w:pStyle w:val="Default"/>
        <w:numPr>
          <w:ilvl w:val="0"/>
          <w:numId w:val="6"/>
        </w:numPr>
        <w:spacing w:after="43"/>
        <w:rPr>
          <w:rFonts w:asciiTheme="minorHAnsi" w:hAnsiTheme="minorHAnsi" w:cstheme="minorHAnsi"/>
          <w:sz w:val="22"/>
          <w:szCs w:val="22"/>
        </w:rPr>
      </w:pPr>
      <w:r w:rsidRPr="005C538D">
        <w:rPr>
          <w:rFonts w:asciiTheme="minorHAnsi" w:hAnsiTheme="minorHAnsi" w:cstheme="minorHAnsi"/>
          <w:sz w:val="22"/>
          <w:szCs w:val="22"/>
        </w:rPr>
        <w:t xml:space="preserve">What are the legal grounds for our processing of your personal information (including when we share it with others)? </w:t>
      </w:r>
    </w:p>
    <w:p w:rsidR="005C538D" w:rsidRPr="005C538D" w:rsidRDefault="005C538D" w:rsidP="005C538D">
      <w:pPr>
        <w:pStyle w:val="Default"/>
        <w:numPr>
          <w:ilvl w:val="0"/>
          <w:numId w:val="6"/>
        </w:numPr>
        <w:spacing w:after="43"/>
        <w:rPr>
          <w:rFonts w:asciiTheme="minorHAnsi" w:hAnsiTheme="minorHAnsi" w:cstheme="minorHAnsi"/>
          <w:sz w:val="22"/>
          <w:szCs w:val="22"/>
        </w:rPr>
      </w:pPr>
      <w:r w:rsidRPr="005C538D">
        <w:rPr>
          <w:rFonts w:asciiTheme="minorHAnsi" w:hAnsiTheme="minorHAnsi" w:cstheme="minorHAnsi"/>
          <w:sz w:val="22"/>
          <w:szCs w:val="22"/>
        </w:rPr>
        <w:t xml:space="preserve">What should you do if your personal information changes? </w:t>
      </w:r>
    </w:p>
    <w:p w:rsidR="005C538D" w:rsidRPr="005C538D" w:rsidRDefault="005C538D" w:rsidP="005C538D">
      <w:pPr>
        <w:pStyle w:val="Default"/>
        <w:numPr>
          <w:ilvl w:val="0"/>
          <w:numId w:val="6"/>
        </w:numPr>
        <w:spacing w:after="43"/>
        <w:rPr>
          <w:rFonts w:asciiTheme="minorHAnsi" w:hAnsiTheme="minorHAnsi" w:cstheme="minorHAnsi"/>
          <w:sz w:val="22"/>
          <w:szCs w:val="22"/>
        </w:rPr>
      </w:pPr>
      <w:r w:rsidRPr="005C538D">
        <w:rPr>
          <w:rFonts w:asciiTheme="minorHAnsi" w:hAnsiTheme="minorHAnsi" w:cstheme="minorHAnsi"/>
          <w:sz w:val="22"/>
          <w:szCs w:val="22"/>
        </w:rPr>
        <w:t xml:space="preserve">For how long your personal information is retained by us? </w:t>
      </w:r>
    </w:p>
    <w:p w:rsidR="005C538D" w:rsidRPr="005C538D" w:rsidRDefault="005C538D" w:rsidP="005C538D">
      <w:pPr>
        <w:pStyle w:val="Default"/>
        <w:numPr>
          <w:ilvl w:val="0"/>
          <w:numId w:val="6"/>
        </w:numPr>
        <w:rPr>
          <w:rFonts w:asciiTheme="minorHAnsi" w:hAnsiTheme="minorHAnsi" w:cstheme="minorHAnsi"/>
          <w:sz w:val="22"/>
          <w:szCs w:val="22"/>
        </w:rPr>
      </w:pPr>
      <w:r w:rsidRPr="005C538D">
        <w:rPr>
          <w:rFonts w:asciiTheme="minorHAnsi" w:hAnsiTheme="minorHAnsi" w:cstheme="minorHAnsi"/>
          <w:sz w:val="22"/>
          <w:szCs w:val="22"/>
        </w:rPr>
        <w:t xml:space="preserve">What are your rights under data protection laws?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General Data Protection Regulation (GDPR) and the Data Protection Act 2018 became law on 25th May 2018. The GDPR is a single EU-wide regulation on the protection of confidential and sensitive information, the DPA 2018 deals with elements of UK law that differ from the European Regulation. These came into force in the UK on the 25th May 2018, repealing the previous Data Protection Act (1998).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For the purpose of applicable data protection legislation (including but not limited to the General Data Protection Regulation (Regulation (EU) 2016/679) (the "GDPR"), and the Data Protection Act 2018 the practice responsible for your personal data is</w:t>
      </w:r>
      <w:r>
        <w:rPr>
          <w:rFonts w:asciiTheme="minorHAnsi" w:hAnsiTheme="minorHAnsi" w:cstheme="minorHAnsi"/>
          <w:sz w:val="22"/>
          <w:szCs w:val="22"/>
        </w:rPr>
        <w:t xml:space="preserve"> Penn</w:t>
      </w:r>
      <w:r w:rsidRPr="005C538D">
        <w:rPr>
          <w:rFonts w:asciiTheme="minorHAnsi" w:hAnsiTheme="minorHAnsi" w:cstheme="minorHAnsi"/>
          <w:sz w:val="22"/>
          <w:szCs w:val="22"/>
        </w:rPr>
        <w:t xml:space="preserve"> Surgery. </w:t>
      </w:r>
    </w:p>
    <w:p w:rsid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This Notice describes how we collect, use and process your personal data, and how, in doing so, we comply with our legal obligations to you. Your privacy is important to us, and we are committed to protecting and safeguarding your data privacy rights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How we use your information and the law. </w:t>
      </w:r>
    </w:p>
    <w:p w:rsidR="005C538D" w:rsidRPr="005C538D" w:rsidRDefault="005C538D" w:rsidP="005C538D">
      <w:pPr>
        <w:pStyle w:val="Default"/>
        <w:rPr>
          <w:rFonts w:asciiTheme="minorHAnsi" w:hAnsiTheme="minorHAnsi" w:cstheme="minorHAnsi"/>
          <w:sz w:val="22"/>
          <w:szCs w:val="22"/>
        </w:rPr>
      </w:pPr>
      <w:r>
        <w:rPr>
          <w:rFonts w:asciiTheme="minorHAnsi" w:hAnsiTheme="minorHAnsi" w:cstheme="minorHAnsi"/>
          <w:sz w:val="22"/>
          <w:szCs w:val="22"/>
        </w:rPr>
        <w:t>Penn</w:t>
      </w:r>
      <w:r w:rsidRPr="005C538D">
        <w:rPr>
          <w:rFonts w:asciiTheme="minorHAnsi" w:hAnsiTheme="minorHAnsi" w:cstheme="minorHAnsi"/>
          <w:sz w:val="22"/>
          <w:szCs w:val="22"/>
        </w:rPr>
        <w:t xml:space="preserve"> Surgery will be what’s known as the ‘Controller’ of the pe</w:t>
      </w:r>
      <w:r>
        <w:rPr>
          <w:rFonts w:asciiTheme="minorHAnsi" w:hAnsiTheme="minorHAnsi" w:cstheme="minorHAnsi"/>
          <w:sz w:val="22"/>
          <w:szCs w:val="22"/>
        </w:rPr>
        <w:t xml:space="preserve">rsonal data you provide to us. </w:t>
      </w:r>
      <w:r w:rsidRPr="005C538D">
        <w:rPr>
          <w:rFonts w:asciiTheme="minorHAnsi" w:hAnsiTheme="minorHAnsi" w:cstheme="minorHAnsi"/>
          <w:sz w:val="22"/>
          <w:szCs w:val="22"/>
        </w:rPr>
        <w:t xml:space="preserve">We collect basic personal data about you which does include special types of information and location-based information. This does include name, address, medical conditions, contact details such as email and mobile number etc. </w:t>
      </w:r>
    </w:p>
    <w:p w:rsidR="005C538D" w:rsidRPr="005C538D" w:rsidRDefault="005C538D" w:rsidP="005C538D">
      <w:pPr>
        <w:pStyle w:val="Default"/>
        <w:rPr>
          <w:rFonts w:asciiTheme="minorHAnsi" w:hAnsiTheme="minorHAnsi" w:cstheme="minorHAnsi"/>
          <w:b/>
          <w:bCs/>
          <w:sz w:val="22"/>
          <w:szCs w:val="22"/>
        </w:rPr>
      </w:pPr>
      <w:r w:rsidRPr="005C538D">
        <w:rPr>
          <w:rFonts w:asciiTheme="minorHAnsi" w:hAnsiTheme="minorHAnsi" w:cstheme="minorHAnsi"/>
          <w:sz w:val="22"/>
          <w:szCs w:val="22"/>
        </w:rPr>
        <w:t>We will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rsidR="005C538D" w:rsidRDefault="005C538D" w:rsidP="005C538D">
      <w:pPr>
        <w:pStyle w:val="Default"/>
        <w:rPr>
          <w:b/>
          <w:bCs/>
          <w:sz w:val="20"/>
          <w:szCs w:val="20"/>
        </w:rPr>
      </w:pP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Why do we need your information?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The health care professionals who provide you with care maintain records about your health and any treatment or care you have received previously (e.g. NHS Trust, GP Surgery, Walk-in clinic, etc.). These records help to provide you with</w:t>
      </w:r>
      <w:r>
        <w:rPr>
          <w:rFonts w:asciiTheme="minorHAnsi" w:hAnsiTheme="minorHAnsi" w:cstheme="minorHAnsi"/>
          <w:sz w:val="22"/>
          <w:szCs w:val="22"/>
        </w:rPr>
        <w:t xml:space="preserve"> the best possible healthcare. </w:t>
      </w:r>
      <w:r w:rsidRPr="005C538D">
        <w:rPr>
          <w:rFonts w:asciiTheme="minorHAnsi" w:hAnsiTheme="minorHAnsi" w:cstheme="minorHAnsi"/>
          <w:sz w:val="22"/>
          <w:szCs w:val="22"/>
        </w:rPr>
        <w:t xml:space="preserve">NHS health records may be electronic, on paper or a mixture of both, and we use a combination of working practices and technology to ensure that your information is kept confidential and secure. Records which the Practice </w:t>
      </w:r>
      <w:proofErr w:type="gramStart"/>
      <w:r w:rsidRPr="005C538D">
        <w:rPr>
          <w:rFonts w:asciiTheme="minorHAnsi" w:hAnsiTheme="minorHAnsi" w:cstheme="minorHAnsi"/>
          <w:sz w:val="22"/>
          <w:szCs w:val="22"/>
        </w:rPr>
        <w:t>hold</w:t>
      </w:r>
      <w:proofErr w:type="gramEnd"/>
      <w:r w:rsidRPr="005C538D">
        <w:rPr>
          <w:rFonts w:asciiTheme="minorHAnsi" w:hAnsiTheme="minorHAnsi" w:cstheme="minorHAnsi"/>
          <w:sz w:val="22"/>
          <w:szCs w:val="22"/>
        </w:rPr>
        <w:t xml:space="preserve"> about you may include the following information; </w:t>
      </w:r>
    </w:p>
    <w:p w:rsidR="005C538D" w:rsidRPr="005C538D" w:rsidRDefault="005C538D" w:rsidP="005C538D">
      <w:pPr>
        <w:pStyle w:val="Default"/>
        <w:numPr>
          <w:ilvl w:val="0"/>
          <w:numId w:val="6"/>
        </w:numPr>
        <w:spacing w:after="59"/>
        <w:rPr>
          <w:rFonts w:asciiTheme="minorHAnsi" w:hAnsiTheme="minorHAnsi" w:cstheme="minorHAnsi"/>
          <w:sz w:val="22"/>
          <w:szCs w:val="22"/>
        </w:rPr>
      </w:pPr>
      <w:r w:rsidRPr="005C538D">
        <w:rPr>
          <w:rFonts w:asciiTheme="minorHAnsi" w:hAnsiTheme="minorHAnsi" w:cstheme="minorHAnsi"/>
          <w:sz w:val="22"/>
          <w:szCs w:val="22"/>
        </w:rPr>
        <w:t xml:space="preserve">Details about you, such as your address, carer, legal representative, emergency contact details </w:t>
      </w:r>
    </w:p>
    <w:p w:rsidR="005C538D" w:rsidRPr="005C538D" w:rsidRDefault="005C538D" w:rsidP="005C538D">
      <w:pPr>
        <w:pStyle w:val="Default"/>
        <w:numPr>
          <w:ilvl w:val="0"/>
          <w:numId w:val="6"/>
        </w:numPr>
        <w:spacing w:after="59"/>
        <w:rPr>
          <w:rFonts w:asciiTheme="minorHAnsi" w:hAnsiTheme="minorHAnsi" w:cstheme="minorHAnsi"/>
          <w:sz w:val="22"/>
          <w:szCs w:val="22"/>
        </w:rPr>
      </w:pPr>
      <w:r w:rsidRPr="005C538D">
        <w:rPr>
          <w:rFonts w:asciiTheme="minorHAnsi" w:hAnsiTheme="minorHAnsi" w:cstheme="minorHAnsi"/>
          <w:sz w:val="22"/>
          <w:szCs w:val="22"/>
        </w:rPr>
        <w:lastRenderedPageBreak/>
        <w:t xml:space="preserve">Any contact the surgery has had with you, such as appointments, clinic visits, emergency appointments, etc. </w:t>
      </w:r>
    </w:p>
    <w:p w:rsidR="005C538D" w:rsidRPr="005C538D" w:rsidRDefault="005C538D" w:rsidP="005C538D">
      <w:pPr>
        <w:pStyle w:val="Default"/>
        <w:numPr>
          <w:ilvl w:val="0"/>
          <w:numId w:val="6"/>
        </w:numPr>
        <w:spacing w:after="59"/>
        <w:rPr>
          <w:rFonts w:asciiTheme="minorHAnsi" w:hAnsiTheme="minorHAnsi" w:cstheme="minorHAnsi"/>
          <w:sz w:val="22"/>
          <w:szCs w:val="22"/>
        </w:rPr>
      </w:pPr>
      <w:r w:rsidRPr="005C538D">
        <w:rPr>
          <w:rFonts w:asciiTheme="minorHAnsi" w:hAnsiTheme="minorHAnsi" w:cstheme="minorHAnsi"/>
          <w:sz w:val="22"/>
          <w:szCs w:val="22"/>
        </w:rPr>
        <w:t xml:space="preserve">Notes and reports about your health </w:t>
      </w:r>
    </w:p>
    <w:p w:rsidR="005C538D" w:rsidRPr="005C538D" w:rsidRDefault="005C538D" w:rsidP="005C538D">
      <w:pPr>
        <w:pStyle w:val="Default"/>
        <w:numPr>
          <w:ilvl w:val="0"/>
          <w:numId w:val="6"/>
        </w:numPr>
        <w:spacing w:after="59"/>
        <w:rPr>
          <w:rFonts w:asciiTheme="minorHAnsi" w:hAnsiTheme="minorHAnsi" w:cstheme="minorHAnsi"/>
          <w:sz w:val="22"/>
          <w:szCs w:val="22"/>
        </w:rPr>
      </w:pPr>
      <w:r w:rsidRPr="005C538D">
        <w:rPr>
          <w:rFonts w:asciiTheme="minorHAnsi" w:hAnsiTheme="minorHAnsi" w:cstheme="minorHAnsi"/>
          <w:sz w:val="22"/>
          <w:szCs w:val="22"/>
        </w:rPr>
        <w:t xml:space="preserve">Details about your treatment and care </w:t>
      </w:r>
    </w:p>
    <w:p w:rsidR="005C538D" w:rsidRPr="005C538D" w:rsidRDefault="005C538D" w:rsidP="005C538D">
      <w:pPr>
        <w:pStyle w:val="Default"/>
        <w:numPr>
          <w:ilvl w:val="0"/>
          <w:numId w:val="6"/>
        </w:numPr>
        <w:spacing w:after="59"/>
        <w:rPr>
          <w:rFonts w:asciiTheme="minorHAnsi" w:hAnsiTheme="minorHAnsi" w:cstheme="minorHAnsi"/>
          <w:sz w:val="22"/>
          <w:szCs w:val="22"/>
        </w:rPr>
      </w:pPr>
      <w:r w:rsidRPr="005C538D">
        <w:rPr>
          <w:rFonts w:asciiTheme="minorHAnsi" w:hAnsiTheme="minorHAnsi" w:cstheme="minorHAnsi"/>
          <w:sz w:val="22"/>
          <w:szCs w:val="22"/>
        </w:rPr>
        <w:t xml:space="preserve">Results of investigations such as laboratory tests, x-rays </w:t>
      </w:r>
      <w:proofErr w:type="spellStart"/>
      <w:r w:rsidRPr="005C538D">
        <w:rPr>
          <w:rFonts w:asciiTheme="minorHAnsi" w:hAnsiTheme="minorHAnsi" w:cstheme="minorHAnsi"/>
          <w:sz w:val="22"/>
          <w:szCs w:val="22"/>
        </w:rPr>
        <w:t>etc</w:t>
      </w:r>
      <w:proofErr w:type="spellEnd"/>
      <w:r w:rsidRPr="005C538D">
        <w:rPr>
          <w:rFonts w:asciiTheme="minorHAnsi" w:hAnsiTheme="minorHAnsi" w:cstheme="minorHAnsi"/>
          <w:sz w:val="22"/>
          <w:szCs w:val="22"/>
        </w:rPr>
        <w:t xml:space="preserve"> </w:t>
      </w:r>
    </w:p>
    <w:p w:rsidR="005C538D" w:rsidRPr="005C538D" w:rsidRDefault="005C538D" w:rsidP="005C538D">
      <w:pPr>
        <w:pStyle w:val="Default"/>
        <w:numPr>
          <w:ilvl w:val="0"/>
          <w:numId w:val="6"/>
        </w:numPr>
        <w:spacing w:after="59"/>
        <w:rPr>
          <w:rFonts w:asciiTheme="minorHAnsi" w:hAnsiTheme="minorHAnsi" w:cstheme="minorHAnsi"/>
          <w:sz w:val="22"/>
          <w:szCs w:val="22"/>
        </w:rPr>
      </w:pPr>
      <w:r w:rsidRPr="005C538D">
        <w:rPr>
          <w:rFonts w:asciiTheme="minorHAnsi" w:hAnsiTheme="minorHAnsi" w:cstheme="minorHAnsi"/>
          <w:sz w:val="22"/>
          <w:szCs w:val="22"/>
        </w:rPr>
        <w:t xml:space="preserve">Relevant information from other health professionals, relatives or those who care for you </w:t>
      </w:r>
    </w:p>
    <w:p w:rsidR="005C538D" w:rsidRPr="005C538D" w:rsidRDefault="005C538D" w:rsidP="005C538D">
      <w:pPr>
        <w:pStyle w:val="Default"/>
        <w:numPr>
          <w:ilvl w:val="0"/>
          <w:numId w:val="6"/>
        </w:numPr>
        <w:rPr>
          <w:rFonts w:asciiTheme="minorHAnsi" w:hAnsiTheme="minorHAnsi" w:cstheme="minorHAnsi"/>
          <w:sz w:val="22"/>
          <w:szCs w:val="22"/>
        </w:rPr>
      </w:pPr>
      <w:r w:rsidRPr="005C538D">
        <w:rPr>
          <w:rFonts w:asciiTheme="minorHAnsi" w:hAnsiTheme="minorHAnsi" w:cstheme="minorHAnsi"/>
          <w:sz w:val="22"/>
          <w:szCs w:val="22"/>
        </w:rPr>
        <w:t xml:space="preserve">Contact details (including email address, mobile telephone number and home telephone number) </w:t>
      </w:r>
    </w:p>
    <w:p w:rsidR="005C538D" w:rsidRDefault="005C538D" w:rsidP="005C538D">
      <w:pPr>
        <w:pStyle w:val="Default"/>
        <w:rPr>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To ensure you receive the best possible care, your records are used to facilitate the care you receive, including contacting you. Information held about you may be used to help protect the health of the public and to help us manage the NHS and the services we provide. Information may be used within the GP practice for clinical audit to monitor the quality of the service provided. </w:t>
      </w: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How do we lawfully use your data?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need to know your personal, sensitive and confidential data in order to provide you with Healthcare services as a General Practice, under the General Data Protection Regulation we will be lawfully using your information in accordance with: -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i/>
          <w:iCs/>
          <w:sz w:val="22"/>
          <w:szCs w:val="22"/>
        </w:rPr>
        <w:t xml:space="preserve">Article 6, e) processing is necessary for the performance of a task carried out in the public interest or in the exercise of official authority vested in the controller;”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i/>
          <w:iCs/>
          <w:sz w:val="22"/>
          <w:szCs w:val="22"/>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5C538D" w:rsidRPr="005C538D" w:rsidRDefault="005C538D" w:rsidP="005C538D">
      <w:pPr>
        <w:rPr>
          <w:rFonts w:cstheme="minorHAnsi"/>
        </w:rPr>
      </w:pPr>
      <w:r w:rsidRPr="005C538D">
        <w:rPr>
          <w:rFonts w:cstheme="minorHAnsi"/>
        </w:rPr>
        <w:t>This Privacy Notice applies to the personal data of our patients and the data you have given us about your carers/family members.</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Risk Stratification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Medicines Management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Practice may conduct Medicines Management Reviews of medications prescribed to its patients. This service performs a review of prescribed medications to ensure patients receive the most appropriate, up to date and cost-effective treatments. </w:t>
      </w: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Patient Communication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in research in regard to your particular health issues, to try improve your health, your contact details may be used to invite you to receive further information about such research opportunities. </w:t>
      </w:r>
    </w:p>
    <w:p w:rsidR="005C538D" w:rsidRDefault="005C538D" w:rsidP="005C538D">
      <w:pPr>
        <w:pStyle w:val="Default"/>
        <w:rPr>
          <w:rFonts w:asciiTheme="minorHAnsi" w:hAnsiTheme="minorHAnsi" w:cstheme="minorHAnsi"/>
          <w:b/>
          <w:bCs/>
          <w:sz w:val="22"/>
          <w:szCs w:val="22"/>
        </w:rPr>
      </w:pPr>
    </w:p>
    <w:p w:rsidR="005C538D" w:rsidRDefault="005C538D" w:rsidP="005C538D">
      <w:pPr>
        <w:pStyle w:val="Default"/>
        <w:rPr>
          <w:rFonts w:asciiTheme="minorHAnsi" w:hAnsiTheme="minorHAnsi" w:cstheme="minorHAnsi"/>
          <w:b/>
          <w:bCs/>
          <w:sz w:val="22"/>
          <w:szCs w:val="22"/>
        </w:rPr>
      </w:pPr>
    </w:p>
    <w:p w:rsidR="005C538D" w:rsidRPr="005C538D" w:rsidRDefault="005C538D" w:rsidP="005C538D">
      <w:pPr>
        <w:pStyle w:val="Default"/>
        <w:rPr>
          <w:rFonts w:asciiTheme="minorHAnsi" w:hAnsiTheme="minorHAnsi" w:cstheme="minorHAnsi"/>
          <w:b/>
          <w:b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lastRenderedPageBreak/>
        <w:t xml:space="preserve">Safeguarding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Practice is dedicated to ensuring that the principles and duties of safeguarding adults and children are holistically, consistently and conscientiously applied with the wellbeing of all, at the heart of what we do.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Our legal basis for processing For the General Data Protection Regulation (GDPR) purposes is: -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i/>
          <w:iCs/>
          <w:sz w:val="22"/>
          <w:szCs w:val="22"/>
        </w:rPr>
        <w:t>Article 6(1</w:t>
      </w:r>
      <w:proofErr w:type="gramStart"/>
      <w:r w:rsidRPr="005C538D">
        <w:rPr>
          <w:rFonts w:asciiTheme="minorHAnsi" w:hAnsiTheme="minorHAnsi" w:cstheme="minorHAnsi"/>
          <w:i/>
          <w:iCs/>
          <w:sz w:val="22"/>
          <w:szCs w:val="22"/>
        </w:rPr>
        <w:t>)(</w:t>
      </w:r>
      <w:proofErr w:type="gramEnd"/>
      <w:r w:rsidRPr="005C538D">
        <w:rPr>
          <w:rFonts w:asciiTheme="minorHAnsi" w:hAnsiTheme="minorHAnsi" w:cstheme="minorHAnsi"/>
          <w:i/>
          <w:iCs/>
          <w:sz w:val="22"/>
          <w:szCs w:val="22"/>
        </w:rPr>
        <w:t xml:space="preserve">e) ‘…exercise of official authority…’.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For the processing of special categories data, the basis is: -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i/>
          <w:iCs/>
          <w:sz w:val="22"/>
          <w:szCs w:val="22"/>
        </w:rPr>
        <w:t xml:space="preserve">Article 9(2)(b) – ‘processing is necessary for the purposes of carrying out the obligations and exercising specific rights of the controller or of the data subject in the field of employment and social security and social protection law…’ </w:t>
      </w: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Research </w:t>
      </w:r>
    </w:p>
    <w:p w:rsid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w:t>
      </w:r>
      <w:proofErr w:type="gramStart"/>
      <w:r w:rsidRPr="005C538D">
        <w:rPr>
          <w:rFonts w:asciiTheme="minorHAnsi" w:hAnsiTheme="minorHAnsi" w:cstheme="minorHAnsi"/>
          <w:sz w:val="22"/>
          <w:szCs w:val="22"/>
        </w:rPr>
        <w:t>,</w:t>
      </w:r>
      <w:proofErr w:type="gramEnd"/>
      <w:r w:rsidRPr="005C538D">
        <w:rPr>
          <w:rFonts w:asciiTheme="minorHAnsi" w:hAnsiTheme="minorHAnsi" w:cstheme="minorHAnsi"/>
          <w:sz w:val="22"/>
          <w:szCs w:val="22"/>
        </w:rPr>
        <w:t xml:space="preserve"> ful</w:t>
      </w:r>
      <w:r>
        <w:rPr>
          <w:rFonts w:asciiTheme="minorHAnsi" w:hAnsiTheme="minorHAnsi" w:cstheme="minorHAnsi"/>
          <w:sz w:val="22"/>
          <w:szCs w:val="22"/>
        </w:rPr>
        <w:t xml:space="preserve">l details can be found here: </w:t>
      </w:r>
      <w:hyperlink r:id="rId6" w:history="1">
        <w:r w:rsidRPr="005C538D">
          <w:rPr>
            <w:rStyle w:val="Hyperlink"/>
            <w:rFonts w:asciiTheme="minorHAnsi" w:hAnsiTheme="minorHAnsi" w:cstheme="minorHAnsi"/>
            <w:sz w:val="22"/>
            <w:szCs w:val="22"/>
          </w:rPr>
          <w:t>https://cprd.com/transparency-information</w:t>
        </w:r>
      </w:hyperlink>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The legal bases for processing this information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 </w:t>
      </w:r>
    </w:p>
    <w:p w:rsidR="005C538D" w:rsidRPr="005C538D" w:rsidRDefault="005C538D" w:rsidP="005C538D">
      <w:pPr>
        <w:pStyle w:val="Default"/>
        <w:numPr>
          <w:ilvl w:val="0"/>
          <w:numId w:val="6"/>
        </w:numPr>
        <w:spacing w:after="27"/>
        <w:rPr>
          <w:rFonts w:asciiTheme="minorHAnsi" w:hAnsiTheme="minorHAnsi" w:cstheme="minorHAnsi"/>
          <w:sz w:val="22"/>
          <w:szCs w:val="22"/>
        </w:rPr>
      </w:pPr>
      <w:r w:rsidRPr="005C538D">
        <w:rPr>
          <w:rFonts w:asciiTheme="minorHAnsi" w:hAnsiTheme="minorHAnsi" w:cstheme="minorHAnsi"/>
          <w:sz w:val="22"/>
          <w:szCs w:val="22"/>
        </w:rPr>
        <w:t>Medicines and medical device monitoring: Article 6(e) and Article 9(2)(</w:t>
      </w:r>
      <w:proofErr w:type="spellStart"/>
      <w:r w:rsidRPr="005C538D">
        <w:rPr>
          <w:rFonts w:asciiTheme="minorHAnsi" w:hAnsiTheme="minorHAnsi" w:cstheme="minorHAnsi"/>
          <w:sz w:val="22"/>
          <w:szCs w:val="22"/>
        </w:rPr>
        <w:t>i</w:t>
      </w:r>
      <w:proofErr w:type="spellEnd"/>
      <w:r w:rsidRPr="005C538D">
        <w:rPr>
          <w:rFonts w:asciiTheme="minorHAnsi" w:hAnsiTheme="minorHAnsi" w:cstheme="minorHAnsi"/>
          <w:sz w:val="22"/>
          <w:szCs w:val="22"/>
        </w:rPr>
        <w:t xml:space="preserve">) - public interest in the area of public health </w:t>
      </w:r>
    </w:p>
    <w:p w:rsidR="005C538D" w:rsidRPr="005C538D" w:rsidRDefault="005C538D" w:rsidP="005C538D">
      <w:pPr>
        <w:pStyle w:val="Default"/>
        <w:numPr>
          <w:ilvl w:val="0"/>
          <w:numId w:val="6"/>
        </w:numPr>
        <w:rPr>
          <w:rFonts w:asciiTheme="minorHAnsi" w:hAnsiTheme="minorHAnsi" w:cstheme="minorHAnsi"/>
          <w:sz w:val="22"/>
          <w:szCs w:val="22"/>
        </w:rPr>
      </w:pPr>
      <w:r w:rsidRPr="005C538D">
        <w:rPr>
          <w:rFonts w:asciiTheme="minorHAnsi" w:hAnsiTheme="minorHAnsi" w:cstheme="minorHAnsi"/>
          <w:sz w:val="22"/>
          <w:szCs w:val="22"/>
        </w:rPr>
        <w:t xml:space="preserve">Medical research and statistics: Article 6(e) and Article 9(2)(j) - public interest and scientific research purposes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Any data CPRD hold or pass on to bona fide researchers, except for clinical research studies, will have been anonymised in accordance with the Inf</w:t>
      </w:r>
      <w:r>
        <w:rPr>
          <w:rFonts w:asciiTheme="minorHAnsi" w:hAnsiTheme="minorHAnsi" w:cstheme="minorHAnsi"/>
          <w:sz w:val="22"/>
          <w:szCs w:val="22"/>
        </w:rPr>
        <w:t>ormation Commissioner’s Office a</w:t>
      </w:r>
      <w:r w:rsidRPr="005C538D">
        <w:rPr>
          <w:rFonts w:asciiTheme="minorHAnsi" w:hAnsiTheme="minorHAnsi" w:cstheme="minorHAnsi"/>
          <w:sz w:val="22"/>
          <w:szCs w:val="22"/>
        </w:rPr>
        <w:t>nonymization</w:t>
      </w:r>
      <w:r w:rsidRPr="005C538D">
        <w:rPr>
          <w:rFonts w:asciiTheme="minorHAnsi" w:hAnsiTheme="minorHAnsi" w:cstheme="minorHAnsi"/>
          <w:sz w:val="22"/>
          <w:szCs w:val="22"/>
        </w:rPr>
        <w:t xml:space="preserve"> Code of Practice. We will hold data indefinitely for the benefit of future research, but studies will normally only hold the data we release to them for twelve months. </w:t>
      </w:r>
    </w:p>
    <w:p w:rsidR="005C538D" w:rsidRPr="005C538D" w:rsidRDefault="005C538D" w:rsidP="005C538D">
      <w:pPr>
        <w:pStyle w:val="Default"/>
        <w:rPr>
          <w:rFonts w:asciiTheme="minorHAnsi" w:hAnsiTheme="minorHAnsi" w:cstheme="minorHAnsi"/>
          <w:b/>
          <w:b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Categories of personal data </w:t>
      </w:r>
    </w:p>
    <w:p w:rsidR="005C538D" w:rsidRPr="005C538D" w:rsidRDefault="005C538D" w:rsidP="005C538D">
      <w:pPr>
        <w:pStyle w:val="Default"/>
        <w:rPr>
          <w:rFonts w:asciiTheme="minorHAnsi" w:hAnsiTheme="minorHAnsi" w:cstheme="minorHAnsi"/>
        </w:rPr>
      </w:pPr>
      <w:r w:rsidRPr="005C538D">
        <w:rPr>
          <w:rFonts w:asciiTheme="minorHAnsi" w:hAnsiTheme="minorHAnsi" w:cstheme="minorHAnsi"/>
          <w:sz w:val="22"/>
          <w:szCs w:val="22"/>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w:t>
      </w:r>
      <w:r w:rsidRPr="005C538D">
        <w:rPr>
          <w:rFonts w:asciiTheme="minorHAnsi" w:hAnsiTheme="minorHAnsi" w:cstheme="minorHAnsi"/>
        </w:rPr>
        <w:t xml:space="preserve"> information). </w:t>
      </w:r>
    </w:p>
    <w:p w:rsidR="005C538D" w:rsidRPr="005C538D" w:rsidRDefault="005C538D" w:rsidP="005C538D">
      <w:pPr>
        <w:pStyle w:val="Default"/>
        <w:rPr>
          <w:rFonts w:asciiTheme="minorHAnsi" w:hAnsiTheme="minorHAnsi" w:cstheme="minorHAnsi"/>
          <w:b/>
          <w:bCs/>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Sources of the data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Practice will either receive or collect information when someone contacts the organisation with safeguarding concerns, or we believe there may be safeguarding concerns and make enquiries to relevant providers. </w:t>
      </w:r>
    </w:p>
    <w:p w:rsidR="005C538D" w:rsidRDefault="005C538D" w:rsidP="005C538D">
      <w:pPr>
        <w:pStyle w:val="Default"/>
        <w:rPr>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Recipients of personal data </w:t>
      </w:r>
    </w:p>
    <w:p w:rsid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 </w:t>
      </w:r>
    </w:p>
    <w:p w:rsid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b/>
          <w:b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Third party processors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C538D">
        <w:rPr>
          <w:rFonts w:asciiTheme="minorHAnsi" w:hAnsiTheme="minorHAnsi" w:cstheme="minorHAnsi"/>
          <w:sz w:val="22"/>
          <w:szCs w:val="22"/>
        </w:rPr>
        <w:t>Examples</w:t>
      </w:r>
      <w:proofErr w:type="gramEnd"/>
      <w:r w:rsidRPr="005C538D">
        <w:rPr>
          <w:rFonts w:asciiTheme="minorHAnsi" w:hAnsiTheme="minorHAnsi" w:cstheme="minorHAnsi"/>
          <w:sz w:val="22"/>
          <w:szCs w:val="22"/>
        </w:rPr>
        <w:t xml:space="preserve"> of functions that may be carried out by third parties includes: </w:t>
      </w:r>
    </w:p>
    <w:p w:rsidR="005C538D" w:rsidRPr="005C538D" w:rsidRDefault="005C538D" w:rsidP="005C538D">
      <w:pPr>
        <w:pStyle w:val="Default"/>
        <w:numPr>
          <w:ilvl w:val="0"/>
          <w:numId w:val="1"/>
        </w:numPr>
        <w:rPr>
          <w:rFonts w:asciiTheme="minorHAnsi" w:hAnsiTheme="minorHAnsi" w:cstheme="minorHAnsi"/>
          <w:sz w:val="22"/>
          <w:szCs w:val="22"/>
        </w:rPr>
      </w:pPr>
      <w:r w:rsidRPr="005C538D">
        <w:rPr>
          <w:rFonts w:asciiTheme="minorHAnsi" w:hAnsiTheme="minorHAnsi" w:cstheme="minorHAnsi"/>
          <w:sz w:val="22"/>
          <w:szCs w:val="22"/>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 </w:t>
      </w:r>
    </w:p>
    <w:p w:rsidR="005C538D" w:rsidRDefault="005C538D" w:rsidP="005C538D">
      <w:pPr>
        <w:pStyle w:val="Default"/>
        <w:numPr>
          <w:ilvl w:val="0"/>
          <w:numId w:val="1"/>
        </w:numPr>
        <w:spacing w:after="143"/>
        <w:rPr>
          <w:rFonts w:asciiTheme="minorHAnsi" w:hAnsiTheme="minorHAnsi" w:cstheme="minorHAnsi"/>
          <w:sz w:val="22"/>
          <w:szCs w:val="22"/>
        </w:rPr>
      </w:pPr>
      <w:r w:rsidRPr="005C538D">
        <w:rPr>
          <w:rFonts w:asciiTheme="minorHAnsi" w:hAnsiTheme="minorHAnsi" w:cstheme="minorHAnsi"/>
          <w:sz w:val="22"/>
          <w:szCs w:val="22"/>
        </w:rPr>
        <w:t xml:space="preserve">Delivery services (for example if we were to arrange for delivery of any medicines to you). </w:t>
      </w:r>
    </w:p>
    <w:p w:rsidR="005C538D" w:rsidRPr="005C538D" w:rsidRDefault="005C538D" w:rsidP="005C538D">
      <w:pPr>
        <w:pStyle w:val="Default"/>
        <w:numPr>
          <w:ilvl w:val="0"/>
          <w:numId w:val="1"/>
        </w:numPr>
        <w:spacing w:after="143"/>
        <w:rPr>
          <w:rFonts w:asciiTheme="minorHAnsi" w:hAnsiTheme="minorHAnsi" w:cstheme="minorHAnsi"/>
          <w:sz w:val="22"/>
          <w:szCs w:val="22"/>
        </w:rPr>
      </w:pPr>
      <w:r w:rsidRPr="005C538D">
        <w:rPr>
          <w:rFonts w:asciiTheme="minorHAnsi" w:hAnsiTheme="minorHAnsi" w:cstheme="minorHAnsi"/>
          <w:sz w:val="22"/>
          <w:szCs w:val="22"/>
        </w:rPr>
        <w:t xml:space="preserve">Payment providers (if for example you were paying for a prescription or a service such as travel vaccinations).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Further details regarding specific third-party processors can be supplied on request. </w:t>
      </w: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How do we maintain the confidentiality of your records?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are committed to protecting your privacy and will only use information collected lawfully in accordance with: </w:t>
      </w:r>
    </w:p>
    <w:p w:rsidR="005C538D" w:rsidRPr="005C538D" w:rsidRDefault="005C538D" w:rsidP="005C538D">
      <w:pPr>
        <w:pStyle w:val="Default"/>
        <w:numPr>
          <w:ilvl w:val="0"/>
          <w:numId w:val="1"/>
        </w:numPr>
        <w:spacing w:after="27"/>
        <w:rPr>
          <w:rFonts w:asciiTheme="minorHAnsi" w:hAnsiTheme="minorHAnsi" w:cstheme="minorHAnsi"/>
          <w:sz w:val="22"/>
          <w:szCs w:val="22"/>
        </w:rPr>
      </w:pPr>
      <w:r w:rsidRPr="005C538D">
        <w:rPr>
          <w:rFonts w:asciiTheme="minorHAnsi" w:hAnsiTheme="minorHAnsi" w:cstheme="minorHAnsi"/>
          <w:sz w:val="22"/>
          <w:szCs w:val="22"/>
        </w:rPr>
        <w:t xml:space="preserve">Data Protection Act 2018 </w:t>
      </w:r>
    </w:p>
    <w:p w:rsidR="005C538D" w:rsidRPr="005C538D" w:rsidRDefault="005C538D" w:rsidP="005C538D">
      <w:pPr>
        <w:pStyle w:val="Default"/>
        <w:numPr>
          <w:ilvl w:val="0"/>
          <w:numId w:val="1"/>
        </w:numPr>
        <w:spacing w:after="27"/>
        <w:rPr>
          <w:rFonts w:asciiTheme="minorHAnsi" w:hAnsiTheme="minorHAnsi" w:cstheme="minorHAnsi"/>
          <w:sz w:val="22"/>
          <w:szCs w:val="22"/>
        </w:rPr>
      </w:pPr>
      <w:r w:rsidRPr="005C538D">
        <w:rPr>
          <w:rFonts w:asciiTheme="minorHAnsi" w:hAnsiTheme="minorHAnsi" w:cstheme="minorHAnsi"/>
          <w:sz w:val="22"/>
          <w:szCs w:val="22"/>
        </w:rPr>
        <w:t xml:space="preserve">The General Data Protection Regulations 2016 </w:t>
      </w:r>
    </w:p>
    <w:p w:rsidR="005C538D" w:rsidRPr="005C538D" w:rsidRDefault="005C538D" w:rsidP="005C538D">
      <w:pPr>
        <w:pStyle w:val="Default"/>
        <w:numPr>
          <w:ilvl w:val="0"/>
          <w:numId w:val="1"/>
        </w:numPr>
        <w:spacing w:after="27"/>
        <w:rPr>
          <w:rFonts w:asciiTheme="minorHAnsi" w:hAnsiTheme="minorHAnsi" w:cstheme="minorHAnsi"/>
          <w:sz w:val="22"/>
          <w:szCs w:val="22"/>
        </w:rPr>
      </w:pPr>
      <w:r w:rsidRPr="005C538D">
        <w:rPr>
          <w:rFonts w:asciiTheme="minorHAnsi" w:hAnsiTheme="minorHAnsi" w:cstheme="minorHAnsi"/>
          <w:sz w:val="22"/>
          <w:szCs w:val="22"/>
        </w:rPr>
        <w:t xml:space="preserve">Human Rights Act 1998 </w:t>
      </w:r>
    </w:p>
    <w:p w:rsidR="005C538D" w:rsidRPr="005C538D" w:rsidRDefault="005C538D" w:rsidP="005C538D">
      <w:pPr>
        <w:pStyle w:val="Default"/>
        <w:numPr>
          <w:ilvl w:val="0"/>
          <w:numId w:val="1"/>
        </w:numPr>
        <w:spacing w:after="27"/>
        <w:rPr>
          <w:rFonts w:asciiTheme="minorHAnsi" w:hAnsiTheme="minorHAnsi" w:cstheme="minorHAnsi"/>
          <w:sz w:val="22"/>
          <w:szCs w:val="22"/>
        </w:rPr>
      </w:pPr>
      <w:r w:rsidRPr="005C538D">
        <w:rPr>
          <w:rFonts w:asciiTheme="minorHAnsi" w:hAnsiTheme="minorHAnsi" w:cstheme="minorHAnsi"/>
          <w:sz w:val="22"/>
          <w:szCs w:val="22"/>
        </w:rPr>
        <w:t xml:space="preserve">Common Law Duty of Confidentiality </w:t>
      </w:r>
    </w:p>
    <w:p w:rsidR="005C538D" w:rsidRPr="005C538D" w:rsidRDefault="005C538D" w:rsidP="005C538D">
      <w:pPr>
        <w:pStyle w:val="Default"/>
        <w:numPr>
          <w:ilvl w:val="0"/>
          <w:numId w:val="1"/>
        </w:numPr>
        <w:spacing w:after="27"/>
        <w:rPr>
          <w:rFonts w:asciiTheme="minorHAnsi" w:hAnsiTheme="minorHAnsi" w:cstheme="minorHAnsi"/>
          <w:sz w:val="22"/>
          <w:szCs w:val="22"/>
        </w:rPr>
      </w:pPr>
      <w:r w:rsidRPr="005C538D">
        <w:rPr>
          <w:rFonts w:asciiTheme="minorHAnsi" w:hAnsiTheme="minorHAnsi" w:cstheme="minorHAnsi"/>
          <w:sz w:val="22"/>
          <w:szCs w:val="22"/>
        </w:rPr>
        <w:t xml:space="preserve">Health and Social Care Act 2012 </w:t>
      </w:r>
    </w:p>
    <w:p w:rsidR="005C538D" w:rsidRPr="005C538D" w:rsidRDefault="005C538D" w:rsidP="005C538D">
      <w:pPr>
        <w:pStyle w:val="Default"/>
        <w:numPr>
          <w:ilvl w:val="0"/>
          <w:numId w:val="1"/>
        </w:numPr>
        <w:spacing w:after="27"/>
        <w:rPr>
          <w:rFonts w:asciiTheme="minorHAnsi" w:hAnsiTheme="minorHAnsi" w:cstheme="minorHAnsi"/>
          <w:sz w:val="22"/>
          <w:szCs w:val="22"/>
        </w:rPr>
      </w:pPr>
      <w:r w:rsidRPr="005C538D">
        <w:rPr>
          <w:rFonts w:asciiTheme="minorHAnsi" w:hAnsiTheme="minorHAnsi" w:cstheme="minorHAnsi"/>
          <w:sz w:val="22"/>
          <w:szCs w:val="22"/>
        </w:rPr>
        <w:t xml:space="preserve">NHS Codes of Confidentiality, Information Security and Records Management </w:t>
      </w:r>
    </w:p>
    <w:p w:rsidR="005C538D" w:rsidRPr="005C538D" w:rsidRDefault="005C538D" w:rsidP="005C538D">
      <w:pPr>
        <w:pStyle w:val="Default"/>
        <w:numPr>
          <w:ilvl w:val="0"/>
          <w:numId w:val="1"/>
        </w:numPr>
        <w:rPr>
          <w:rFonts w:asciiTheme="minorHAnsi" w:hAnsiTheme="minorHAnsi" w:cstheme="minorHAnsi"/>
          <w:sz w:val="22"/>
          <w:szCs w:val="22"/>
        </w:rPr>
      </w:pPr>
      <w:r w:rsidRPr="005C538D">
        <w:rPr>
          <w:rFonts w:asciiTheme="minorHAnsi" w:hAnsiTheme="minorHAnsi" w:cstheme="minorHAnsi"/>
          <w:sz w:val="22"/>
          <w:szCs w:val="22"/>
        </w:rPr>
        <w:t xml:space="preserve">Information: To Share or Not to Share Review </w:t>
      </w:r>
    </w:p>
    <w:p w:rsidR="005C538D" w:rsidRDefault="005C538D" w:rsidP="005C538D">
      <w:pPr>
        <w:pStyle w:val="Default"/>
        <w:rPr>
          <w:sz w:val="20"/>
          <w:szCs w:val="20"/>
        </w:rPr>
      </w:pPr>
    </w:p>
    <w:p w:rsid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Every member of staff who works for an NHS organisation has a legal obligation to keep infor</w:t>
      </w:r>
      <w:r>
        <w:rPr>
          <w:rFonts w:asciiTheme="minorHAnsi" w:hAnsiTheme="minorHAnsi" w:cstheme="minorHAnsi"/>
          <w:sz w:val="22"/>
          <w:szCs w:val="22"/>
        </w:rPr>
        <w:t xml:space="preserve">mation about you confidential. </w:t>
      </w:r>
      <w:r w:rsidRPr="005C538D">
        <w:rPr>
          <w:rFonts w:asciiTheme="minorHAnsi" w:hAnsiTheme="minorHAnsi" w:cstheme="minorHAnsi"/>
          <w:sz w:val="22"/>
          <w:szCs w:val="22"/>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C538D">
        <w:rPr>
          <w:rFonts w:asciiTheme="minorHAnsi" w:hAnsiTheme="minorHAnsi" w:cstheme="minorHAnsi"/>
          <w:sz w:val="22"/>
          <w:szCs w:val="22"/>
        </w:rPr>
        <w:t>Caldicott’s</w:t>
      </w:r>
      <w:proofErr w:type="spellEnd"/>
      <w:r w:rsidRPr="005C538D">
        <w:rPr>
          <w:rFonts w:asciiTheme="minorHAnsi" w:hAnsiTheme="minorHAnsi" w:cstheme="minorHAnsi"/>
          <w:sz w:val="22"/>
          <w:szCs w:val="22"/>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C538D">
        <w:rPr>
          <w:rFonts w:asciiTheme="minorHAnsi" w:hAnsiTheme="minorHAnsi" w:cstheme="minorHAnsi"/>
          <w:sz w:val="22"/>
          <w:szCs w:val="22"/>
        </w:rPr>
        <w:t>Caldicott</w:t>
      </w:r>
      <w:proofErr w:type="spellEnd"/>
      <w:r w:rsidRPr="005C538D">
        <w:rPr>
          <w:rFonts w:asciiTheme="minorHAnsi" w:hAnsiTheme="minorHAnsi" w:cstheme="minorHAnsi"/>
          <w:sz w:val="22"/>
          <w:szCs w:val="22"/>
        </w:rPr>
        <w:t xml:space="preserve"> principles.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Pr="005C538D">
        <w:rPr>
          <w:rFonts w:asciiTheme="minorHAnsi" w:hAnsiTheme="minorHAnsi" w:cstheme="minorHAnsi"/>
          <w:sz w:val="22"/>
          <w:szCs w:val="22"/>
        </w:rPr>
        <w:t>Penn</w:t>
      </w:r>
      <w:r w:rsidRPr="005C538D">
        <w:rPr>
          <w:rFonts w:asciiTheme="minorHAnsi" w:hAnsiTheme="minorHAnsi" w:cstheme="minorHAnsi"/>
          <w:sz w:val="22"/>
          <w:szCs w:val="22"/>
        </w:rPr>
        <w:t xml:space="preserve"> Surgery an appropriate contract (art 24-28) will be established for the processing of your information.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In Certain circumstances you may have the right to withdraw your consent to the processing of data. Please contact the Data Protection Officer in writing if you wish to withdraw your consent. If some</w:t>
      </w:r>
      <w:r>
        <w:rPr>
          <w:sz w:val="20"/>
          <w:szCs w:val="20"/>
        </w:rPr>
        <w:t xml:space="preserve"> </w:t>
      </w:r>
      <w:r w:rsidRPr="005C538D">
        <w:rPr>
          <w:rFonts w:asciiTheme="minorHAnsi" w:hAnsiTheme="minorHAnsi" w:cstheme="minorHAnsi"/>
          <w:sz w:val="22"/>
          <w:szCs w:val="22"/>
        </w:rPr>
        <w:lastRenderedPageBreak/>
        <w:t xml:space="preserve">circumstances we may need to store your data after your consent has been withdrawn to comply with a legislative requirement. </w:t>
      </w:r>
    </w:p>
    <w:p w:rsidR="005C538D" w:rsidRPr="005C538D" w:rsidRDefault="005C538D" w:rsidP="005C538D">
      <w:pPr>
        <w:rPr>
          <w:rFonts w:cstheme="minorHAnsi"/>
        </w:rPr>
      </w:pPr>
      <w:r w:rsidRPr="005C538D">
        <w:rPr>
          <w:rFonts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With your consent we would also like to use your information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t>
      </w:r>
      <w:proofErr w:type="gramStart"/>
      <w:r w:rsidRPr="005C538D">
        <w:rPr>
          <w:rFonts w:asciiTheme="minorHAnsi" w:hAnsiTheme="minorHAnsi" w:cstheme="minorHAnsi"/>
          <w:sz w:val="22"/>
          <w:szCs w:val="22"/>
        </w:rPr>
        <w:t>we</w:t>
      </w:r>
      <w:proofErr w:type="gramEnd"/>
      <w:r w:rsidRPr="005C538D">
        <w:rPr>
          <w:rFonts w:asciiTheme="minorHAnsi" w:hAnsiTheme="minorHAnsi" w:cstheme="minorHAnsi"/>
          <w:sz w:val="22"/>
          <w:szCs w:val="22"/>
        </w:rPr>
        <w:t xml:space="preserve"> will only do this with your consent. There may be occasions were authorised research facilities would like you to take part on innovations, research, improving services or identifying trends, you will be asked to opt in to such programmes.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 This information is not shared with third parties or used for any marketing and you can unsubscribe at any time via phone, email or by informing the practice DPO as below.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National Opt-Out Facility </w:t>
      </w:r>
    </w:p>
    <w:p w:rsidR="005C538D" w:rsidRDefault="005C538D" w:rsidP="005C538D">
      <w:pPr>
        <w:pStyle w:val="Default"/>
        <w:rPr>
          <w:rFonts w:asciiTheme="minorHAnsi" w:hAnsiTheme="minorHAnsi" w:cstheme="minorHAnsi"/>
          <w:b/>
          <w:bCs/>
          <w:i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Cs/>
          <w:iCs/>
          <w:sz w:val="22"/>
          <w:szCs w:val="22"/>
        </w:rPr>
        <w:t>You can choose whether your confidential patient information is</w:t>
      </w:r>
      <w:r w:rsidRPr="005C538D">
        <w:rPr>
          <w:rFonts w:asciiTheme="minorHAnsi" w:hAnsiTheme="minorHAnsi" w:cstheme="minorHAnsi"/>
          <w:bCs/>
          <w:iCs/>
          <w:sz w:val="22"/>
          <w:szCs w:val="22"/>
        </w:rPr>
        <w:t xml:space="preserve"> used for research and planning</w:t>
      </w:r>
      <w:r w:rsidRPr="005C538D">
        <w:rPr>
          <w:rFonts w:asciiTheme="minorHAnsi" w:hAnsiTheme="minorHAnsi" w:cstheme="minorHAnsi"/>
          <w:bCs/>
          <w:iCs/>
          <w:sz w:val="22"/>
          <w:szCs w:val="22"/>
        </w:rPr>
        <w:t xml:space="preserve"> </w:t>
      </w:r>
    </w:p>
    <w:p w:rsidR="005C538D" w:rsidRPr="005C538D" w:rsidRDefault="005C538D" w:rsidP="005C538D">
      <w:pPr>
        <w:pStyle w:val="Default"/>
        <w:rPr>
          <w:rFonts w:asciiTheme="minorHAnsi" w:hAnsiTheme="minorHAnsi" w:cstheme="minorHAnsi"/>
          <w:bCs/>
          <w:i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iCs/>
          <w:sz w:val="22"/>
          <w:szCs w:val="22"/>
        </w:rPr>
        <w:t xml:space="preserve">Who can use your confidential patient information for research and planning?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iCs/>
          <w:sz w:val="22"/>
          <w:szCs w:val="22"/>
        </w:rPr>
        <w:t xml:space="preserve">It is used by the NHS, local authorities, university and hospital researchers, medical colleges and pharmaceutical companies researching new treatments. </w:t>
      </w:r>
    </w:p>
    <w:p w:rsidR="005C538D" w:rsidRDefault="005C538D" w:rsidP="005C538D">
      <w:pPr>
        <w:pStyle w:val="Default"/>
        <w:rPr>
          <w:rFonts w:asciiTheme="minorHAnsi" w:hAnsiTheme="minorHAnsi" w:cstheme="minorHAnsi"/>
          <w:b/>
          <w:bCs/>
          <w:i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iCs/>
          <w:sz w:val="22"/>
          <w:szCs w:val="22"/>
        </w:rPr>
        <w:t xml:space="preserve">Making your data opt-out choice </w:t>
      </w:r>
    </w:p>
    <w:p w:rsidR="005C538D" w:rsidRDefault="005C538D" w:rsidP="005C538D">
      <w:pPr>
        <w:pStyle w:val="Default"/>
        <w:rPr>
          <w:rFonts w:asciiTheme="minorHAnsi" w:hAnsiTheme="minorHAnsi" w:cstheme="minorHAnsi"/>
          <w:iCs/>
          <w:sz w:val="22"/>
          <w:szCs w:val="22"/>
        </w:rPr>
      </w:pPr>
      <w:r w:rsidRPr="005C538D">
        <w:rPr>
          <w:rFonts w:asciiTheme="minorHAnsi" w:hAnsiTheme="minorHAnsi" w:cstheme="minorHAnsi"/>
          <w:iCs/>
          <w:sz w:val="22"/>
          <w:szCs w:val="22"/>
        </w:rPr>
        <w:t xml:space="preserve">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w:t>
      </w:r>
    </w:p>
    <w:p w:rsidR="005C538D" w:rsidRPr="005C538D" w:rsidRDefault="005C538D" w:rsidP="005C538D">
      <w:pPr>
        <w:pStyle w:val="Default"/>
        <w:rPr>
          <w:rFonts w:asciiTheme="minorHAnsi" w:hAnsiTheme="minorHAnsi" w:cstheme="minorHAnsi"/>
          <w:sz w:val="22"/>
          <w:szCs w:val="22"/>
        </w:rPr>
      </w:pPr>
      <w:proofErr w:type="gramStart"/>
      <w:r w:rsidRPr="005C538D">
        <w:rPr>
          <w:rFonts w:asciiTheme="minorHAnsi" w:hAnsiTheme="minorHAnsi" w:cstheme="minorHAnsi"/>
          <w:iCs/>
          <w:sz w:val="22"/>
          <w:szCs w:val="22"/>
        </w:rPr>
        <w:t>consent</w:t>
      </w:r>
      <w:proofErr w:type="gramEnd"/>
      <w:r w:rsidRPr="005C538D">
        <w:rPr>
          <w:rFonts w:asciiTheme="minorHAnsi" w:hAnsiTheme="minorHAnsi" w:cstheme="minorHAnsi"/>
          <w:iCs/>
          <w:sz w:val="22"/>
          <w:szCs w:val="22"/>
        </w:rPr>
        <w:t xml:space="preserve"> to take part in a specific research project. </w:t>
      </w:r>
    </w:p>
    <w:p w:rsidR="005C538D" w:rsidRDefault="005C538D" w:rsidP="005C538D">
      <w:pPr>
        <w:pStyle w:val="Default"/>
        <w:rPr>
          <w:b/>
          <w:bCs/>
          <w:iCs/>
          <w:sz w:val="20"/>
          <w:szCs w:val="20"/>
        </w:rPr>
      </w:pPr>
    </w:p>
    <w:p w:rsidR="005C538D" w:rsidRPr="005C538D" w:rsidRDefault="005C538D" w:rsidP="005C538D">
      <w:pPr>
        <w:pStyle w:val="Default"/>
        <w:rPr>
          <w:sz w:val="20"/>
          <w:szCs w:val="20"/>
        </w:rPr>
      </w:pPr>
      <w:r w:rsidRPr="005C538D">
        <w:rPr>
          <w:b/>
          <w:bCs/>
          <w:iCs/>
          <w:sz w:val="20"/>
          <w:szCs w:val="20"/>
        </w:rPr>
        <w:t xml:space="preserve">Will choosing this opt-out affect your care and treatment? </w:t>
      </w:r>
    </w:p>
    <w:p w:rsidR="005C538D" w:rsidRPr="005C538D" w:rsidRDefault="005C538D" w:rsidP="005C538D">
      <w:pPr>
        <w:pStyle w:val="Default"/>
        <w:rPr>
          <w:sz w:val="20"/>
          <w:szCs w:val="20"/>
        </w:rPr>
      </w:pPr>
      <w:r w:rsidRPr="005C538D">
        <w:rPr>
          <w:iCs/>
          <w:sz w:val="20"/>
          <w:szCs w:val="20"/>
        </w:rPr>
        <w:t xml:space="preserve">No, your confidential patient information will still be used for your individual care. Choosing to opt out will not affect your care and treatment. You will still be invited for screening services, such as screenings for bowel cancer. </w:t>
      </w:r>
    </w:p>
    <w:p w:rsidR="005C538D" w:rsidRPr="005C538D" w:rsidRDefault="005C538D" w:rsidP="005C538D">
      <w:pPr>
        <w:pStyle w:val="Default"/>
        <w:rPr>
          <w:rFonts w:asciiTheme="minorHAnsi" w:hAnsiTheme="minorHAnsi" w:cstheme="minorHAnsi"/>
          <w:b/>
          <w:bCs/>
          <w:i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iCs/>
          <w:sz w:val="22"/>
          <w:szCs w:val="22"/>
        </w:rPr>
        <w:t xml:space="preserve">What should you do next? </w:t>
      </w:r>
    </w:p>
    <w:p w:rsidR="005C538D" w:rsidRDefault="005C538D" w:rsidP="005C538D">
      <w:pPr>
        <w:pStyle w:val="NoSpacing"/>
      </w:pPr>
      <w:r w:rsidRPr="005C538D">
        <w:t>You do not need to do anything if you are happy about how your confidential patient information is used. If you do not want your confidential patient information to be used for research and planning, you can choose to opt out securely online or through a telephone service.</w:t>
      </w:r>
    </w:p>
    <w:p w:rsidR="005C538D" w:rsidRPr="005C538D" w:rsidRDefault="005C538D" w:rsidP="005C538D">
      <w:pPr>
        <w:pStyle w:val="NoSpacing"/>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Cs/>
          <w:iCs/>
          <w:sz w:val="22"/>
          <w:szCs w:val="22"/>
        </w:rPr>
        <w:t xml:space="preserve">You can change your choice at any time. To find out more or to make your choice visit nhs.uk/your-nhs-data-matters or call 0300 303 5678 </w:t>
      </w:r>
    </w:p>
    <w:p w:rsidR="005C538D" w:rsidRPr="005C538D" w:rsidRDefault="005C538D" w:rsidP="005C538D">
      <w:pPr>
        <w:pStyle w:val="Default"/>
        <w:rPr>
          <w:rFonts w:asciiTheme="minorHAnsi" w:hAnsiTheme="minorHAnsi" w:cstheme="minorHAnsi"/>
          <w:b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Where do we store your information </w:t>
      </w:r>
      <w:proofErr w:type="gramStart"/>
      <w:r w:rsidRPr="005C538D">
        <w:rPr>
          <w:rFonts w:asciiTheme="minorHAnsi" w:hAnsiTheme="minorHAnsi" w:cstheme="minorHAnsi"/>
          <w:b/>
          <w:bCs/>
          <w:sz w:val="22"/>
          <w:szCs w:val="22"/>
        </w:rPr>
        <w:t>Electronically</w:t>
      </w:r>
      <w:proofErr w:type="gramEnd"/>
      <w:r w:rsidRPr="005C538D">
        <w:rPr>
          <w:rFonts w:asciiTheme="minorHAnsi" w:hAnsiTheme="minorHAnsi" w:cstheme="minorHAnsi"/>
          <w:b/>
          <w:bCs/>
          <w:sz w:val="22"/>
          <w:szCs w:val="22"/>
        </w:rPr>
        <w:t xml:space="preserve">?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All the personal data we process is processed by our staff in the UK however for the purposes of IT hosting and maintenance this information may be located on servers within the European Union. </w:t>
      </w:r>
    </w:p>
    <w:p w:rsid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No 3rd parties have access to your personal data unless the law allows them to do so and appropriate safeguards have been put in place Such as a Data Processor as above). We have a Data </w:t>
      </w:r>
      <w:r w:rsidRPr="005C538D">
        <w:rPr>
          <w:rFonts w:asciiTheme="minorHAnsi" w:hAnsiTheme="minorHAnsi" w:cstheme="minorHAnsi"/>
          <w:sz w:val="22"/>
          <w:szCs w:val="22"/>
        </w:rPr>
        <w:lastRenderedPageBreak/>
        <w:t xml:space="preserve">Protection regime in place to oversee the effective and secure processing of your personal and or special category (sensitive, confidential) data. </w:t>
      </w:r>
    </w:p>
    <w:p w:rsidR="005C538D" w:rsidRPr="005C538D" w:rsidRDefault="005C538D" w:rsidP="005C538D">
      <w:pPr>
        <w:pStyle w:val="Default"/>
        <w:rPr>
          <w:rFonts w:asciiTheme="minorHAnsi" w:hAnsiTheme="minorHAnsi" w:cstheme="minorHAnsi"/>
          <w:sz w:val="22"/>
          <w:szCs w:val="22"/>
        </w:rPr>
      </w:pPr>
    </w:p>
    <w:p w:rsidR="005C538D" w:rsidRDefault="005C538D" w:rsidP="005C538D">
      <w:pPr>
        <w:pStyle w:val="Default"/>
        <w:rPr>
          <w:sz w:val="20"/>
          <w:szCs w:val="20"/>
        </w:rPr>
      </w:pPr>
      <w:r>
        <w:rPr>
          <w:b/>
          <w:bCs/>
          <w:sz w:val="20"/>
          <w:szCs w:val="20"/>
        </w:rPr>
        <w:t xml:space="preserve">EMIS Web </w:t>
      </w:r>
    </w:p>
    <w:p w:rsidR="005C538D" w:rsidRDefault="005C538D" w:rsidP="005C538D">
      <w:pPr>
        <w:pStyle w:val="Default"/>
        <w:rPr>
          <w:sz w:val="20"/>
          <w:szCs w:val="20"/>
        </w:rPr>
      </w:pPr>
      <w:r>
        <w:rPr>
          <w:sz w:val="20"/>
          <w:szCs w:val="20"/>
        </w:rPr>
        <w:t>Penn Surgery</w:t>
      </w:r>
      <w:r>
        <w:rPr>
          <w:sz w:val="20"/>
          <w:szCs w:val="20"/>
        </w:rPr>
        <w:t xml:space="preserve"> uses a clinical system provided by a Data Processor</w:t>
      </w:r>
      <w:r>
        <w:rPr>
          <w:sz w:val="20"/>
          <w:szCs w:val="20"/>
        </w:rPr>
        <w:t xml:space="preserve"> called EMIS. From June 2019 </w:t>
      </w:r>
      <w:r>
        <w:rPr>
          <w:sz w:val="20"/>
          <w:szCs w:val="20"/>
        </w:rPr>
        <w:t xml:space="preserve">EMIS will start storing your practice’s EMIS Web data in a highly secure, third party cloud hosted environment, namely Amazon Web Services (“AWS”).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 </w:t>
      </w: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Who are our partner organisations?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may also have to share your information, subject to strict agreements on how it will be used, with the following organisations;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NHS Trusts / Foundation Trusts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GP’s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Primary Care Network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NHS Commissioning Support Units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Independent Contractors such as dentists, opticians, pharmacists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Private Sector Providers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Voluntary Sector Providers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Ambulance Trusts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Clinical Commissioning Groups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Social Care Services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NHS England (NHSE) and NHS Digital (NHSD)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Multi Agency Safeguarding Hub (MASH)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Local Authorities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Education Services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Fire and Rescue Services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Police &amp; Judicial Services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Voluntary Sector Providers </w:t>
      </w:r>
    </w:p>
    <w:p w:rsidR="005C538D" w:rsidRPr="005C538D" w:rsidRDefault="005C538D" w:rsidP="005C538D">
      <w:pPr>
        <w:pStyle w:val="Default"/>
        <w:spacing w:after="49"/>
        <w:rPr>
          <w:rFonts w:asciiTheme="minorHAnsi" w:hAnsiTheme="minorHAnsi" w:cstheme="minorHAnsi"/>
          <w:sz w:val="22"/>
          <w:szCs w:val="22"/>
        </w:rPr>
      </w:pPr>
      <w:r w:rsidRPr="005C538D">
        <w:rPr>
          <w:rFonts w:asciiTheme="minorHAnsi" w:hAnsiTheme="minorHAnsi" w:cstheme="minorHAnsi"/>
          <w:sz w:val="22"/>
          <w:szCs w:val="22"/>
        </w:rPr>
        <w:t xml:space="preserve">• Private Sector Providers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 Other ‘data processors’ which you will be informed of </w:t>
      </w:r>
    </w:p>
    <w:p w:rsidR="005C538D" w:rsidRPr="005C538D" w:rsidRDefault="005C538D" w:rsidP="005C538D">
      <w:pPr>
        <w:pStyle w:val="Default"/>
        <w:rPr>
          <w:i/>
          <w:sz w:val="22"/>
          <w:szCs w:val="22"/>
        </w:rPr>
      </w:pPr>
    </w:p>
    <w:p w:rsidR="005C538D" w:rsidRPr="005C538D" w:rsidRDefault="005C538D" w:rsidP="005C538D">
      <w:pPr>
        <w:rPr>
          <w:i/>
        </w:rPr>
      </w:pPr>
      <w:r w:rsidRPr="005C538D">
        <w:rPr>
          <w:i/>
        </w:rPr>
        <w:t>You will be informed who your data will be shared with and in some cases asked for consent for this to happen when this is required.</w:t>
      </w:r>
    </w:p>
    <w:p w:rsidR="005C538D" w:rsidRPr="005C538D" w:rsidRDefault="005C538D" w:rsidP="005C538D">
      <w:pPr>
        <w:pStyle w:val="Default"/>
        <w:rPr>
          <w:rFonts w:asciiTheme="minorHAnsi" w:hAnsiTheme="minorHAnsi" w:cstheme="minorHAnsi"/>
          <w:sz w:val="22"/>
          <w:szCs w:val="22"/>
        </w:rPr>
      </w:pPr>
      <w:r>
        <w:rPr>
          <w:rFonts w:asciiTheme="minorHAnsi" w:hAnsiTheme="minorHAnsi" w:cstheme="minorHAnsi"/>
          <w:sz w:val="22"/>
          <w:szCs w:val="22"/>
        </w:rPr>
        <w:t>T</w:t>
      </w:r>
      <w:r w:rsidRPr="005C538D">
        <w:rPr>
          <w:rFonts w:asciiTheme="minorHAnsi" w:hAnsiTheme="minorHAnsi" w:cstheme="minorHAnsi"/>
          <w:sz w:val="22"/>
          <w:szCs w:val="22"/>
        </w:rPr>
        <w:t xml:space="preserve">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To provide around the clock safe care, unless you have asked us not to, we will make information available to trusted organisations. Wherever possible, their staff will ask your consent before your information is viewed.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consider patient consent as being the key factor in dealing with your health information. </w:t>
      </w:r>
    </w:p>
    <w:p w:rsidR="005C538D" w:rsidRDefault="005C538D" w:rsidP="005C538D">
      <w:pPr>
        <w:pStyle w:val="Default"/>
        <w:rPr>
          <w:b/>
          <w:bCs/>
          <w:sz w:val="20"/>
          <w:szCs w:val="20"/>
        </w:rPr>
      </w:pPr>
    </w:p>
    <w:p w:rsidR="005C538D" w:rsidRDefault="005C538D" w:rsidP="005C538D">
      <w:pPr>
        <w:pStyle w:val="Default"/>
        <w:rPr>
          <w:b/>
          <w:bCs/>
          <w:sz w:val="20"/>
          <w:szCs w:val="20"/>
        </w:rPr>
      </w:pP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lastRenderedPageBreak/>
        <w:t xml:space="preserve">Shared Care Records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Pr>
          <w:rFonts w:asciiTheme="minorHAnsi" w:hAnsiTheme="minorHAnsi" w:cstheme="minorHAnsi"/>
          <w:sz w:val="22"/>
          <w:szCs w:val="22"/>
        </w:rPr>
        <w:t>Penn</w:t>
      </w:r>
      <w:r w:rsidRPr="005C538D">
        <w:rPr>
          <w:rFonts w:asciiTheme="minorHAnsi" w:hAnsiTheme="minorHAnsi" w:cstheme="minorHAnsi"/>
          <w:sz w:val="22"/>
          <w:szCs w:val="22"/>
        </w:rPr>
        <w:t xml:space="preserve"> Surgery an appropriate contract (art 24-28) will be established for the processing of your information. </w:t>
      </w:r>
    </w:p>
    <w:p w:rsidR="005C538D" w:rsidRDefault="005C538D" w:rsidP="005C538D">
      <w:pPr>
        <w:pStyle w:val="Default"/>
        <w:rPr>
          <w:b/>
          <w:bCs/>
          <w:sz w:val="20"/>
          <w:szCs w:val="20"/>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Sharing your information without consent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will normally ask you for your consent, but there are times when we may be required by law to share your information without your consent, for example: </w:t>
      </w:r>
    </w:p>
    <w:p w:rsidR="005C538D" w:rsidRPr="005C538D" w:rsidRDefault="005C538D" w:rsidP="005C538D">
      <w:pPr>
        <w:pStyle w:val="Default"/>
        <w:numPr>
          <w:ilvl w:val="0"/>
          <w:numId w:val="1"/>
        </w:numPr>
        <w:spacing w:after="60"/>
        <w:rPr>
          <w:rFonts w:asciiTheme="minorHAnsi" w:hAnsiTheme="minorHAnsi" w:cstheme="minorHAnsi"/>
          <w:sz w:val="22"/>
          <w:szCs w:val="22"/>
        </w:rPr>
      </w:pPr>
      <w:r w:rsidRPr="005C538D">
        <w:rPr>
          <w:rFonts w:asciiTheme="minorHAnsi" w:hAnsiTheme="minorHAnsi" w:cstheme="minorHAnsi"/>
          <w:sz w:val="22"/>
          <w:szCs w:val="22"/>
        </w:rPr>
        <w:t xml:space="preserve">where there is a serious risk of harm or abuse to you or other people; </w:t>
      </w:r>
    </w:p>
    <w:p w:rsidR="005C538D" w:rsidRPr="005C538D" w:rsidRDefault="005C538D" w:rsidP="005C538D">
      <w:pPr>
        <w:pStyle w:val="Default"/>
        <w:numPr>
          <w:ilvl w:val="0"/>
          <w:numId w:val="1"/>
        </w:numPr>
        <w:spacing w:after="60"/>
        <w:rPr>
          <w:rFonts w:asciiTheme="minorHAnsi" w:hAnsiTheme="minorHAnsi" w:cstheme="minorHAnsi"/>
          <w:sz w:val="22"/>
          <w:szCs w:val="22"/>
        </w:rPr>
      </w:pPr>
      <w:r w:rsidRPr="005C538D">
        <w:rPr>
          <w:rFonts w:asciiTheme="minorHAnsi" w:hAnsiTheme="minorHAnsi" w:cstheme="minorHAnsi"/>
          <w:sz w:val="22"/>
          <w:szCs w:val="22"/>
        </w:rPr>
        <w:t xml:space="preserve">where a serious crime, such as assault, is being investigated or where it could be prevented; </w:t>
      </w:r>
    </w:p>
    <w:p w:rsidR="005C538D" w:rsidRPr="005C538D" w:rsidRDefault="005C538D" w:rsidP="005C538D">
      <w:pPr>
        <w:pStyle w:val="Default"/>
        <w:numPr>
          <w:ilvl w:val="0"/>
          <w:numId w:val="1"/>
        </w:numPr>
        <w:spacing w:after="60"/>
        <w:rPr>
          <w:rFonts w:asciiTheme="minorHAnsi" w:hAnsiTheme="minorHAnsi" w:cstheme="minorHAnsi"/>
          <w:sz w:val="22"/>
          <w:szCs w:val="22"/>
        </w:rPr>
      </w:pPr>
      <w:r w:rsidRPr="005C538D">
        <w:rPr>
          <w:rFonts w:asciiTheme="minorHAnsi" w:hAnsiTheme="minorHAnsi" w:cstheme="minorHAnsi"/>
          <w:sz w:val="22"/>
          <w:szCs w:val="22"/>
        </w:rPr>
        <w:t xml:space="preserve">notification of new births; </w:t>
      </w:r>
    </w:p>
    <w:p w:rsidR="005C538D" w:rsidRPr="005C538D" w:rsidRDefault="005C538D" w:rsidP="005C538D">
      <w:pPr>
        <w:pStyle w:val="Default"/>
        <w:numPr>
          <w:ilvl w:val="0"/>
          <w:numId w:val="1"/>
        </w:numPr>
        <w:spacing w:after="60"/>
        <w:rPr>
          <w:rFonts w:asciiTheme="minorHAnsi" w:hAnsiTheme="minorHAnsi" w:cstheme="minorHAnsi"/>
          <w:sz w:val="22"/>
          <w:szCs w:val="22"/>
        </w:rPr>
      </w:pPr>
      <w:r w:rsidRPr="005C538D">
        <w:rPr>
          <w:rFonts w:asciiTheme="minorHAnsi" w:hAnsiTheme="minorHAnsi" w:cstheme="minorHAnsi"/>
          <w:sz w:val="22"/>
          <w:szCs w:val="22"/>
        </w:rPr>
        <w:t xml:space="preserve">where we encounter infectious diseases that may endanger the safety of others, such as meningitis or measles (but not HIV/AIDS); </w:t>
      </w:r>
    </w:p>
    <w:p w:rsidR="005C538D" w:rsidRPr="005C538D" w:rsidRDefault="005C538D" w:rsidP="005C538D">
      <w:pPr>
        <w:pStyle w:val="Default"/>
        <w:numPr>
          <w:ilvl w:val="0"/>
          <w:numId w:val="1"/>
        </w:numPr>
        <w:spacing w:after="60"/>
        <w:rPr>
          <w:rFonts w:asciiTheme="minorHAnsi" w:hAnsiTheme="minorHAnsi" w:cstheme="minorHAnsi"/>
          <w:sz w:val="22"/>
          <w:szCs w:val="22"/>
        </w:rPr>
      </w:pPr>
      <w:r w:rsidRPr="005C538D">
        <w:rPr>
          <w:rFonts w:asciiTheme="minorHAnsi" w:hAnsiTheme="minorHAnsi" w:cstheme="minorHAnsi"/>
          <w:sz w:val="22"/>
          <w:szCs w:val="22"/>
        </w:rPr>
        <w:t xml:space="preserve">where a formal court order has been issued; </w:t>
      </w:r>
    </w:p>
    <w:p w:rsidR="005C538D" w:rsidRPr="005C538D" w:rsidRDefault="005C538D" w:rsidP="005C538D">
      <w:pPr>
        <w:pStyle w:val="Default"/>
        <w:numPr>
          <w:ilvl w:val="0"/>
          <w:numId w:val="1"/>
        </w:numPr>
        <w:rPr>
          <w:rFonts w:asciiTheme="minorHAnsi" w:hAnsiTheme="minorHAnsi" w:cstheme="minorHAnsi"/>
          <w:sz w:val="22"/>
          <w:szCs w:val="22"/>
        </w:rPr>
      </w:pPr>
      <w:proofErr w:type="gramStart"/>
      <w:r w:rsidRPr="005C538D">
        <w:rPr>
          <w:rFonts w:asciiTheme="minorHAnsi" w:hAnsiTheme="minorHAnsi" w:cstheme="minorHAnsi"/>
          <w:sz w:val="22"/>
          <w:szCs w:val="22"/>
        </w:rPr>
        <w:t>where</w:t>
      </w:r>
      <w:proofErr w:type="gramEnd"/>
      <w:r w:rsidRPr="005C538D">
        <w:rPr>
          <w:rFonts w:asciiTheme="minorHAnsi" w:hAnsiTheme="minorHAnsi" w:cstheme="minorHAnsi"/>
          <w:sz w:val="22"/>
          <w:szCs w:val="22"/>
        </w:rPr>
        <w:t xml:space="preserve"> there is a legal requirement, for example if you had committed a Road Traffic Offence.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How long will we store your information?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We are required under UK law to keep your information and data for the full retention periods as specified by the NHS Records management code of practice for health and social care and national archives requirements. </w:t>
      </w:r>
    </w:p>
    <w:p w:rsid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More information on records retention can be found online at (https://digital.nhs.uk/article/1202/Records-Management-Code-of-Practice-for-Health-and-Social-Care-2016) </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NoSpacing"/>
        <w:rPr>
          <w:b/>
        </w:rPr>
      </w:pPr>
      <w:r w:rsidRPr="005C538D">
        <w:rPr>
          <w:b/>
        </w:rPr>
        <w:t xml:space="preserve">How can you access, amend move the personal data that you have given to us? </w:t>
      </w:r>
    </w:p>
    <w:p w:rsidR="005C538D" w:rsidRDefault="005C538D" w:rsidP="005C538D">
      <w:pPr>
        <w:pStyle w:val="NoSpacing"/>
      </w:pPr>
      <w:r w:rsidRPr="005C538D">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5C538D" w:rsidRPr="005C538D" w:rsidRDefault="005C538D" w:rsidP="005C538D">
      <w:pPr>
        <w:pStyle w:val="NoSpacing"/>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Right to withdraw consent: Where we have obtained your consent to process your personal data for certain activities (for example for a research project), or consent to market to you, you may withdraw your consent at any time.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Pr>
          <w:rFonts w:asciiTheme="minorHAnsi" w:hAnsiTheme="minorHAnsi" w:cstheme="minorHAnsi"/>
          <w:sz w:val="22"/>
          <w:szCs w:val="22"/>
        </w:rPr>
        <w:t>agree to your request, we will d</w:t>
      </w:r>
      <w:r w:rsidRPr="005C538D">
        <w:rPr>
          <w:rFonts w:asciiTheme="minorHAnsi" w:hAnsiTheme="minorHAnsi" w:cstheme="minorHAnsi"/>
          <w:sz w:val="22"/>
          <w:szCs w:val="22"/>
        </w:rPr>
        <w:t xml:space="preserve">elete your data but will generally assume that you would prefer us to keep a note of your name on our register of individuals who would prefer not to be contacted. That way, we will minimise the chances </w:t>
      </w:r>
      <w:r w:rsidRPr="005C538D">
        <w:rPr>
          <w:rFonts w:asciiTheme="minorHAnsi" w:hAnsiTheme="minorHAnsi" w:cstheme="minorHAnsi"/>
          <w:sz w:val="22"/>
          <w:szCs w:val="22"/>
        </w:rPr>
        <w:lastRenderedPageBreak/>
        <w:t xml:space="preserve">of you being contacted in the future where your data are collected in unconnected circumstances. If you would prefer us not to do this, you are free to say so.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Right of data portability: If you wish, you have the right to transfer your data from us to another data controller. We will help with this with a GP to GP data transfer and transfer of your hard copy notes. </w:t>
      </w:r>
    </w:p>
    <w:p w:rsidR="005C538D" w:rsidRDefault="005C538D" w:rsidP="005C538D">
      <w:pPr>
        <w:pStyle w:val="Default"/>
        <w:rPr>
          <w:rFonts w:asciiTheme="minorHAnsi" w:hAnsiTheme="minorHAnsi" w:cstheme="minorHAnsi"/>
          <w:b/>
          <w:b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Primary Care Network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The objective of primary care networks is for group practices together to create more collaborative workforces which ease the pressure of GP’s, leaving them better able to focus on patient care. The aim is that by July 2019, all areas within England will be covered by a PCN.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w:t>
      </w:r>
      <w:r>
        <w:rPr>
          <w:rFonts w:asciiTheme="minorHAnsi" w:hAnsiTheme="minorHAnsi" w:cstheme="minorHAnsi"/>
          <w:sz w:val="22"/>
          <w:szCs w:val="22"/>
        </w:rPr>
        <w:t xml:space="preserve">ller than most GP Federations. </w:t>
      </w:r>
      <w:r w:rsidRPr="005C538D">
        <w:rPr>
          <w:rFonts w:asciiTheme="minorHAnsi" w:hAnsiTheme="minorHAnsi" w:cstheme="minorHAnsi"/>
          <w:sz w:val="22"/>
          <w:szCs w:val="22"/>
        </w:rPr>
        <w:t xml:space="preserve">This means the practice may share your information with other practices within the PCN to provide you with your care and treatment. </w:t>
      </w:r>
    </w:p>
    <w:p w:rsidR="005C538D" w:rsidRDefault="005C538D" w:rsidP="005C538D">
      <w:pPr>
        <w:pStyle w:val="Default"/>
        <w:rPr>
          <w:b/>
          <w:bCs/>
          <w:sz w:val="20"/>
          <w:szCs w:val="20"/>
        </w:rPr>
      </w:pPr>
    </w:p>
    <w:p w:rsidR="005C538D" w:rsidRPr="005C538D" w:rsidRDefault="005C538D" w:rsidP="005C538D">
      <w:pPr>
        <w:pStyle w:val="NoSpacing"/>
        <w:rPr>
          <w:b/>
        </w:rPr>
      </w:pPr>
      <w:r w:rsidRPr="005C538D">
        <w:rPr>
          <w:b/>
        </w:rPr>
        <w:t xml:space="preserve">Access to your personal information </w:t>
      </w:r>
    </w:p>
    <w:p w:rsidR="005C538D" w:rsidRPr="005C538D" w:rsidRDefault="005C538D" w:rsidP="005C538D">
      <w:pPr>
        <w:pStyle w:val="NoSpacing"/>
      </w:pPr>
      <w:r w:rsidRPr="005C538D">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5C538D" w:rsidRPr="005C538D" w:rsidRDefault="005C538D" w:rsidP="005C538D">
      <w:pPr>
        <w:pStyle w:val="NoSpacing"/>
      </w:pPr>
      <w:r w:rsidRPr="005C538D">
        <w:t xml:space="preserve">• Your request should be made to the Practice – for information from the hospital you should write direct to them </w:t>
      </w:r>
    </w:p>
    <w:p w:rsidR="005C538D" w:rsidRPr="005C538D" w:rsidRDefault="005C538D" w:rsidP="005C538D">
      <w:pPr>
        <w:pStyle w:val="NoSpacing"/>
      </w:pPr>
      <w:r w:rsidRPr="005C538D">
        <w:t xml:space="preserve">• There is no charge to have a copy of the information held about you </w:t>
      </w:r>
    </w:p>
    <w:p w:rsidR="005C538D" w:rsidRPr="005C538D" w:rsidRDefault="005C538D" w:rsidP="005C538D">
      <w:pPr>
        <w:pStyle w:val="NoSpacing"/>
      </w:pPr>
      <w:r>
        <w:t xml:space="preserve">• We are </w:t>
      </w:r>
      <w:r w:rsidRPr="005C538D">
        <w:t>required to respond to you within one month</w:t>
      </w:r>
    </w:p>
    <w:p w:rsidR="005C538D" w:rsidRDefault="005C538D" w:rsidP="005C538D">
      <w:pPr>
        <w:pStyle w:val="NoSpacing"/>
      </w:pPr>
      <w:r w:rsidRPr="005C538D">
        <w:t xml:space="preserve">• You will need to give adequate information (for example full name, address, date of birth, NHS number and details of your request) so that your identity can be verified, and your records located information we hold about you at any time. </w:t>
      </w:r>
    </w:p>
    <w:p w:rsidR="005C538D" w:rsidRPr="005C538D" w:rsidRDefault="005C538D" w:rsidP="005C538D">
      <w:pPr>
        <w:pStyle w:val="NoSpacing"/>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What should you do if your personal information changes?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You should tell us so that we can update our records</w:t>
      </w:r>
      <w:r>
        <w:rPr>
          <w:rFonts w:asciiTheme="minorHAnsi" w:hAnsiTheme="minorHAnsi" w:cstheme="minorHAnsi"/>
          <w:sz w:val="22"/>
          <w:szCs w:val="22"/>
        </w:rPr>
        <w:t>. P</w:t>
      </w:r>
      <w:r w:rsidRPr="005C538D">
        <w:rPr>
          <w:rFonts w:asciiTheme="minorHAnsi" w:hAnsiTheme="minorHAnsi" w:cstheme="minorHAnsi"/>
          <w:sz w:val="22"/>
          <w:szCs w:val="22"/>
        </w:rPr>
        <w:t xml:space="preserve">lease contact the </w:t>
      </w:r>
      <w:r>
        <w:rPr>
          <w:rFonts w:asciiTheme="minorHAnsi" w:hAnsiTheme="minorHAnsi" w:cstheme="minorHAnsi"/>
          <w:sz w:val="22"/>
          <w:szCs w:val="22"/>
        </w:rPr>
        <w:t>Surgery</w:t>
      </w:r>
      <w:r w:rsidRPr="005C538D">
        <w:rPr>
          <w:rFonts w:asciiTheme="minorHAnsi" w:hAnsiTheme="minorHAnsi" w:cstheme="minorHAnsi"/>
          <w:sz w:val="22"/>
          <w:szCs w:val="22"/>
        </w:rPr>
        <w:t xml:space="preserve"> as soon as any of your details change, this is especially important for changes of address or contact details (such as your mobile phone number), the practice will from time to time ask you to confirm that the information we currently hold is accurate and up-to-date. </w:t>
      </w:r>
    </w:p>
    <w:p w:rsidR="005C538D" w:rsidRPr="005C538D" w:rsidRDefault="005C538D" w:rsidP="005C538D">
      <w:pPr>
        <w:pStyle w:val="Default"/>
        <w:rPr>
          <w:rFonts w:asciiTheme="minorHAnsi" w:hAnsiTheme="minorHAnsi" w:cstheme="minorHAnsi"/>
          <w:b/>
          <w:bCs/>
          <w:sz w:val="22"/>
          <w:szCs w:val="22"/>
        </w:rPr>
      </w:pP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b/>
          <w:bCs/>
          <w:sz w:val="22"/>
          <w:szCs w:val="22"/>
        </w:rPr>
        <w:t xml:space="preserve">Objections / Complaints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Should you have any concerns about how your information is managed at the GP, please contact the GP Practice Manager or the </w:t>
      </w:r>
      <w:r w:rsidRPr="005C538D">
        <w:rPr>
          <w:rFonts w:asciiTheme="minorHAnsi" w:hAnsiTheme="minorHAnsi" w:cstheme="minorHAnsi"/>
          <w:sz w:val="22"/>
          <w:szCs w:val="22"/>
        </w:rPr>
        <w:t>Data Protection Officer</w:t>
      </w:r>
      <w:r w:rsidRPr="005C538D">
        <w:rPr>
          <w:rFonts w:asciiTheme="minorHAnsi" w:hAnsiTheme="minorHAnsi" w:cstheme="minorHAnsi"/>
          <w:sz w:val="22"/>
          <w:szCs w:val="22"/>
        </w:rPr>
        <w:t xml:space="preserve">. If you are still unhappy following a review by the GP practice, you have a right to lodge a complaint with a supervisory authority: You have a right to complain to the UK supervisory Authority as below.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Information Commissioner: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Wycliffe house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Water Lane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Wilmslow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Cheshire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SK9 5AF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Tel: 01625 545745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https://ico.org.uk/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lastRenderedPageBreak/>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rsidR="005C538D" w:rsidRPr="005C538D" w:rsidRDefault="005C538D" w:rsidP="005C538D">
      <w:pPr>
        <w:pStyle w:val="Default"/>
        <w:rPr>
          <w:rFonts w:asciiTheme="minorHAnsi" w:hAnsiTheme="minorHAnsi" w:cstheme="minorHAnsi"/>
          <w:sz w:val="22"/>
          <w:szCs w:val="22"/>
        </w:rPr>
      </w:pPr>
      <w:r w:rsidRPr="005C538D">
        <w:rPr>
          <w:rFonts w:asciiTheme="minorHAnsi" w:hAnsiTheme="minorHAnsi" w:cstheme="minorHAnsi"/>
          <w:sz w:val="22"/>
          <w:szCs w:val="22"/>
        </w:rPr>
        <w:t xml:space="preserve">If you would like to know more about your rights in respect of the personal data we hold about you, please contact the Data Protection Officer as below. </w:t>
      </w:r>
    </w:p>
    <w:p w:rsidR="005C538D" w:rsidRDefault="005C538D" w:rsidP="005C538D">
      <w:pPr>
        <w:pStyle w:val="Default"/>
        <w:rPr>
          <w:b/>
          <w:bCs/>
          <w:sz w:val="20"/>
          <w:szCs w:val="20"/>
        </w:rPr>
      </w:pPr>
    </w:p>
    <w:p w:rsidR="005C538D" w:rsidRDefault="005C538D" w:rsidP="005C538D">
      <w:pPr>
        <w:pStyle w:val="Default"/>
        <w:rPr>
          <w:b/>
          <w:bCs/>
          <w:sz w:val="20"/>
          <w:szCs w:val="20"/>
        </w:rPr>
      </w:pPr>
      <w:r>
        <w:rPr>
          <w:b/>
          <w:bCs/>
          <w:sz w:val="20"/>
          <w:szCs w:val="20"/>
        </w:rPr>
        <w:t xml:space="preserve">Data Protection Officer: </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Arden &amp; Gem CSU</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Health and Social Care Systems Support</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Kingston House</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428-450 High Street</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West Bromwich</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Birmingham</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B70 9LD</w:t>
      </w:r>
    </w:p>
    <w:p w:rsidR="005C538D" w:rsidRPr="005C538D" w:rsidRDefault="005C538D" w:rsidP="005C538D">
      <w:pPr>
        <w:pStyle w:val="Default"/>
        <w:rPr>
          <w:rFonts w:asciiTheme="minorHAnsi" w:hAnsiTheme="minorHAnsi" w:cstheme="minorHAnsi"/>
          <w:bCs/>
          <w:sz w:val="22"/>
          <w:szCs w:val="22"/>
        </w:rPr>
      </w:pPr>
      <w:r w:rsidRPr="005C538D">
        <w:rPr>
          <w:rFonts w:asciiTheme="minorHAnsi" w:hAnsiTheme="minorHAnsi" w:cstheme="minorHAnsi"/>
          <w:bCs/>
          <w:sz w:val="22"/>
          <w:szCs w:val="22"/>
        </w:rPr>
        <w:t>Tel No: 0121 612 1500</w:t>
      </w:r>
    </w:p>
    <w:p w:rsidR="005C538D" w:rsidRPr="005C538D" w:rsidRDefault="005C538D" w:rsidP="005C538D">
      <w:pPr>
        <w:pStyle w:val="Default"/>
        <w:rPr>
          <w:rFonts w:asciiTheme="minorHAnsi" w:hAnsiTheme="minorHAnsi" w:cstheme="minorHAnsi"/>
          <w:sz w:val="22"/>
          <w:szCs w:val="22"/>
        </w:rPr>
      </w:pPr>
    </w:p>
    <w:p w:rsidR="005C538D" w:rsidRPr="005C538D" w:rsidRDefault="005C538D" w:rsidP="005C538D">
      <w:pPr>
        <w:pStyle w:val="Default"/>
        <w:rPr>
          <w:rFonts w:asciiTheme="minorHAnsi" w:hAnsiTheme="minorHAnsi" w:cstheme="minorHAnsi"/>
          <w:sz w:val="20"/>
          <w:szCs w:val="20"/>
        </w:rPr>
      </w:pPr>
      <w:r w:rsidRPr="005C538D">
        <w:rPr>
          <w:rFonts w:asciiTheme="minorHAnsi" w:hAnsiTheme="minorHAnsi" w:cstheme="minorHAnsi"/>
          <w:b/>
          <w:bCs/>
          <w:sz w:val="20"/>
          <w:szCs w:val="20"/>
        </w:rPr>
        <w:t xml:space="preserve">Changes: </w:t>
      </w:r>
    </w:p>
    <w:p w:rsidR="005C538D" w:rsidRPr="005C538D" w:rsidRDefault="005C538D" w:rsidP="005C538D">
      <w:pPr>
        <w:rPr>
          <w:rFonts w:cstheme="minorHAnsi"/>
          <w:sz w:val="20"/>
          <w:szCs w:val="20"/>
        </w:rPr>
      </w:pPr>
      <w:r w:rsidRPr="005C538D">
        <w:rPr>
          <w:rFonts w:cstheme="minorHAnsi"/>
          <w:sz w:val="20"/>
          <w:szCs w:val="20"/>
        </w:rPr>
        <w:t>It is important to point out that we may amend this Privacy Notice from time to time. If you are dissatisfied with any aspect of our Privacy Notice, please contact the Practice Data Protection Officer.</w:t>
      </w:r>
    </w:p>
    <w:p w:rsidR="005C538D" w:rsidRPr="005C538D" w:rsidRDefault="005C538D" w:rsidP="005C538D">
      <w:pPr>
        <w:rPr>
          <w:rFonts w:cstheme="minorHAnsi"/>
          <w:sz w:val="20"/>
          <w:szCs w:val="20"/>
        </w:rPr>
      </w:pPr>
    </w:p>
    <w:p w:rsidR="005C538D" w:rsidRDefault="005C538D" w:rsidP="005C538D">
      <w:pPr>
        <w:rPr>
          <w:i/>
          <w:iCs/>
          <w:sz w:val="20"/>
          <w:szCs w:val="20"/>
        </w:rPr>
      </w:pPr>
    </w:p>
    <w:p w:rsidR="005C538D" w:rsidRDefault="005C538D" w:rsidP="005C538D">
      <w:pPr>
        <w:rPr>
          <w:sz w:val="20"/>
          <w:szCs w:val="20"/>
        </w:rPr>
      </w:pPr>
    </w:p>
    <w:p w:rsidR="005C538D" w:rsidRDefault="005C538D" w:rsidP="005C538D"/>
    <w:p w:rsidR="005C538D" w:rsidRDefault="005C538D" w:rsidP="005C538D"/>
    <w:sectPr w:rsidR="005C5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6BC"/>
    <w:multiLevelType w:val="hybridMultilevel"/>
    <w:tmpl w:val="60A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A2ACE"/>
    <w:multiLevelType w:val="hybridMultilevel"/>
    <w:tmpl w:val="C296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76F34"/>
    <w:multiLevelType w:val="hybridMultilevel"/>
    <w:tmpl w:val="D59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87249"/>
    <w:multiLevelType w:val="hybridMultilevel"/>
    <w:tmpl w:val="FFE8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8B751F"/>
    <w:multiLevelType w:val="hybridMultilevel"/>
    <w:tmpl w:val="C6BC964E"/>
    <w:lvl w:ilvl="0" w:tplc="29B2FF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25AD0"/>
    <w:multiLevelType w:val="hybridMultilevel"/>
    <w:tmpl w:val="2B92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81D56"/>
    <w:multiLevelType w:val="hybridMultilevel"/>
    <w:tmpl w:val="69FA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03E9C"/>
    <w:multiLevelType w:val="hybridMultilevel"/>
    <w:tmpl w:val="DE12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264EE7"/>
    <w:multiLevelType w:val="hybridMultilevel"/>
    <w:tmpl w:val="74B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D"/>
    <w:rsid w:val="005C538D"/>
    <w:rsid w:val="0081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538D"/>
    <w:rPr>
      <w:color w:val="0000FF" w:themeColor="hyperlink"/>
      <w:u w:val="single"/>
    </w:rPr>
  </w:style>
  <w:style w:type="paragraph" w:styleId="NoSpacing">
    <w:name w:val="No Spacing"/>
    <w:uiPriority w:val="1"/>
    <w:qFormat/>
    <w:rsid w:val="005C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3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538D"/>
    <w:rPr>
      <w:color w:val="0000FF" w:themeColor="hyperlink"/>
      <w:u w:val="single"/>
    </w:rPr>
  </w:style>
  <w:style w:type="paragraph" w:styleId="NoSpacing">
    <w:name w:val="No Spacing"/>
    <w:uiPriority w:val="1"/>
    <w:qFormat/>
    <w:rsid w:val="005C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rd.com/transparency-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Lisa</dc:creator>
  <cp:lastModifiedBy>Hayden Lisa</cp:lastModifiedBy>
  <cp:revision>1</cp:revision>
  <dcterms:created xsi:type="dcterms:W3CDTF">2020-01-08T12:52:00Z</dcterms:created>
  <dcterms:modified xsi:type="dcterms:W3CDTF">2020-01-08T15:34:00Z</dcterms:modified>
</cp:coreProperties>
</file>